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3CF1" w14:textId="6F4A3A86" w:rsidR="00772B35" w:rsidRPr="00EF4AF6" w:rsidRDefault="00772B35" w:rsidP="00772B35">
      <w:pPr>
        <w:pStyle w:val="llb"/>
        <w:jc w:val="center"/>
        <w:rPr>
          <w:lang w:val="en-US"/>
        </w:rPr>
      </w:pPr>
      <w:bookmarkStart w:id="0" w:name="_Toc464472735"/>
      <w:bookmarkStart w:id="1" w:name="_Toc65589969"/>
    </w:p>
    <w:p w14:paraId="2253E639" w14:textId="555ECBBA" w:rsidR="00772B35" w:rsidRPr="00EF4AF6" w:rsidRDefault="00772B35" w:rsidP="00772B35">
      <w:pPr>
        <w:keepNext/>
        <w:spacing w:after="60" w:line="276" w:lineRule="auto"/>
        <w:jc w:val="center"/>
        <w:outlineLvl w:val="0"/>
        <w:rPr>
          <w:rFonts w:ascii="Arial" w:hAnsi="Arial"/>
          <w:b/>
          <w:kern w:val="32"/>
          <w:sz w:val="32"/>
          <w:lang w:val="en-US"/>
        </w:rPr>
      </w:pPr>
    </w:p>
    <w:p w14:paraId="30BA739D" w14:textId="4F5A90C0" w:rsidR="00772B35" w:rsidRPr="00EF4AF6" w:rsidRDefault="00772B35" w:rsidP="00772B35">
      <w:pPr>
        <w:keepNext/>
        <w:spacing w:after="60" w:line="276" w:lineRule="auto"/>
        <w:jc w:val="center"/>
        <w:outlineLvl w:val="0"/>
        <w:rPr>
          <w:rFonts w:ascii="Arial" w:hAnsi="Arial"/>
          <w:b/>
          <w:kern w:val="32"/>
          <w:sz w:val="32"/>
          <w:lang w:val="en-US"/>
        </w:rPr>
      </w:pPr>
    </w:p>
    <w:p w14:paraId="606FE3AC" w14:textId="1D3BF630" w:rsidR="00772B35" w:rsidRPr="00EF4AF6" w:rsidRDefault="00772B35" w:rsidP="00772B35">
      <w:pPr>
        <w:keepNext/>
        <w:spacing w:after="60" w:line="276" w:lineRule="auto"/>
        <w:jc w:val="center"/>
        <w:outlineLvl w:val="0"/>
        <w:rPr>
          <w:rFonts w:ascii="Arial" w:hAnsi="Arial"/>
          <w:b/>
          <w:kern w:val="32"/>
          <w:sz w:val="32"/>
          <w:lang w:val="en-US"/>
        </w:rPr>
      </w:pPr>
    </w:p>
    <w:p w14:paraId="2060404B" w14:textId="16170FC4" w:rsidR="00772B35" w:rsidRPr="00EF4AF6" w:rsidRDefault="00772B35" w:rsidP="00772B35">
      <w:pPr>
        <w:keepNext/>
        <w:spacing w:after="60" w:line="276" w:lineRule="auto"/>
        <w:jc w:val="center"/>
        <w:outlineLvl w:val="0"/>
        <w:rPr>
          <w:rFonts w:ascii="Arial" w:hAnsi="Arial"/>
          <w:b/>
          <w:kern w:val="32"/>
          <w:sz w:val="32"/>
          <w:lang w:val="en-US"/>
        </w:rPr>
      </w:pPr>
    </w:p>
    <w:p w14:paraId="05612581" w14:textId="723547E6" w:rsidR="00726EA8" w:rsidRDefault="00726EA8" w:rsidP="00E17140">
      <w:pPr>
        <w:rPr>
          <w:rFonts w:ascii="Arial" w:hAnsi="Arial" w:cs="Arial"/>
          <w:b/>
          <w:color w:val="00CC66"/>
          <w:sz w:val="52"/>
          <w:lang w:val="en-US"/>
        </w:rPr>
      </w:pPr>
    </w:p>
    <w:p w14:paraId="7CBC7D6C" w14:textId="77777777" w:rsidR="00E17140" w:rsidRDefault="00E17140" w:rsidP="002E47D9">
      <w:pPr>
        <w:jc w:val="center"/>
        <w:rPr>
          <w:rFonts w:ascii="Arial" w:hAnsi="Arial" w:cs="Arial"/>
          <w:b/>
          <w:color w:val="00CC66"/>
          <w:sz w:val="52"/>
          <w:lang w:val="en-US"/>
        </w:rPr>
      </w:pPr>
      <w:r w:rsidRPr="00E17140">
        <w:rPr>
          <w:rFonts w:ascii="Arial" w:hAnsi="Arial" w:cs="Arial"/>
          <w:b/>
          <w:color w:val="00CC66"/>
          <w:sz w:val="52"/>
          <w:lang w:val="en-US"/>
        </w:rPr>
        <w:t xml:space="preserve">AH Infrastructure Service Private Limited Company </w:t>
      </w:r>
    </w:p>
    <w:p w14:paraId="18858740" w14:textId="15C9E0A9" w:rsidR="002E47D9" w:rsidRPr="00EF4AF6" w:rsidRDefault="002E47D9" w:rsidP="002E47D9">
      <w:pPr>
        <w:jc w:val="center"/>
        <w:rPr>
          <w:rFonts w:ascii="Arial" w:hAnsi="Arial" w:cs="Arial"/>
          <w:b/>
          <w:color w:val="00CC66"/>
          <w:sz w:val="52"/>
          <w:lang w:val="en-US"/>
        </w:rPr>
      </w:pPr>
      <w:r w:rsidRPr="00EF4AF6">
        <w:rPr>
          <w:rFonts w:ascii="Arial" w:hAnsi="Arial" w:cs="Arial"/>
          <w:b/>
          <w:color w:val="00CC66"/>
          <w:sz w:val="52"/>
          <w:lang w:val="en-US"/>
        </w:rPr>
        <w:t xml:space="preserve">Data Protection Notice </w:t>
      </w:r>
    </w:p>
    <w:p w14:paraId="394D13E0" w14:textId="34F77637" w:rsidR="00772B35" w:rsidRPr="00EF4AF6" w:rsidRDefault="00772B35" w:rsidP="00387BC5">
      <w:pPr>
        <w:jc w:val="center"/>
        <w:rPr>
          <w:rFonts w:ascii="Arial" w:hAnsi="Arial" w:cs="Arial"/>
          <w:lang w:val="en-US"/>
        </w:rPr>
      </w:pPr>
    </w:p>
    <w:p w14:paraId="147EF406" w14:textId="4ADA749D" w:rsidR="00772B35" w:rsidRPr="00EF4AF6" w:rsidRDefault="002E47D9" w:rsidP="00387BC5">
      <w:pPr>
        <w:jc w:val="center"/>
        <w:rPr>
          <w:rFonts w:ascii="Arial" w:hAnsi="Arial" w:cs="Arial"/>
          <w:b/>
          <w:sz w:val="32"/>
          <w:lang w:val="en-US"/>
        </w:rPr>
      </w:pPr>
      <w:r w:rsidRPr="00EF4AF6">
        <w:rPr>
          <w:rFonts w:ascii="Arial" w:hAnsi="Arial" w:cs="Arial"/>
          <w:b/>
          <w:sz w:val="32"/>
          <w:lang w:val="en-US"/>
        </w:rPr>
        <w:t>Concerning Illegal Content Notification</w:t>
      </w:r>
    </w:p>
    <w:p w14:paraId="250E4C4A" w14:textId="37BDEF7B" w:rsidR="00772B35" w:rsidRPr="00EF4AF6" w:rsidRDefault="00772B35" w:rsidP="00387BC5">
      <w:pPr>
        <w:jc w:val="center"/>
        <w:rPr>
          <w:rFonts w:ascii="Arial" w:hAnsi="Arial" w:cs="Arial"/>
          <w:sz w:val="40"/>
          <w:lang w:val="en-US"/>
        </w:rPr>
      </w:pPr>
    </w:p>
    <w:p w14:paraId="0C99025A" w14:textId="77777777" w:rsidR="00772B35" w:rsidRPr="00EF4AF6" w:rsidRDefault="00772B35" w:rsidP="00387BC5">
      <w:pPr>
        <w:jc w:val="center"/>
        <w:rPr>
          <w:rFonts w:ascii="Arial" w:hAnsi="Arial" w:cs="Arial"/>
          <w:sz w:val="40"/>
          <w:lang w:val="en-US"/>
        </w:rPr>
      </w:pPr>
    </w:p>
    <w:p w14:paraId="74F3A25B" w14:textId="0B292A49" w:rsidR="00B1004B" w:rsidRPr="00EF4AF6" w:rsidRDefault="002E47D9">
      <w:pPr>
        <w:jc w:val="center"/>
        <w:rPr>
          <w:rFonts w:ascii="Arial" w:hAnsi="Arial" w:cs="Arial"/>
          <w:b/>
          <w:bCs/>
          <w:sz w:val="36"/>
          <w:szCs w:val="36"/>
          <w:lang w:val="en-US"/>
        </w:rPr>
      </w:pPr>
      <w:bookmarkStart w:id="2" w:name="_Toc74302610"/>
      <w:bookmarkStart w:id="3" w:name="_Toc74302660"/>
      <w:bookmarkStart w:id="4" w:name="_Toc74302745"/>
      <w:bookmarkStart w:id="5" w:name="_Toc74303690"/>
      <w:bookmarkStart w:id="6" w:name="_Toc74556527"/>
      <w:bookmarkStart w:id="7" w:name="_Toc74556774"/>
      <w:bookmarkStart w:id="8" w:name="_Toc74558681"/>
      <w:bookmarkStart w:id="9" w:name="_Toc74558739"/>
      <w:bookmarkStart w:id="10" w:name="_Toc75849102"/>
      <w:r w:rsidRPr="2D059978">
        <w:rPr>
          <w:rFonts w:ascii="Arial" w:hAnsi="Arial" w:cs="Arial"/>
          <w:b/>
          <w:bCs/>
          <w:sz w:val="36"/>
          <w:szCs w:val="36"/>
          <w:lang w:val="en-US"/>
        </w:rPr>
        <w:t>Effective from</w:t>
      </w:r>
      <w:r w:rsidR="00111153" w:rsidRPr="2D059978">
        <w:rPr>
          <w:rFonts w:ascii="Arial" w:hAnsi="Arial" w:cs="Arial"/>
          <w:b/>
          <w:bCs/>
          <w:sz w:val="36"/>
          <w:szCs w:val="36"/>
          <w:lang w:val="en-US"/>
        </w:rPr>
        <w:t>:</w:t>
      </w:r>
      <w:r w:rsidR="00B1004B" w:rsidRPr="2D059978">
        <w:rPr>
          <w:rFonts w:ascii="Arial" w:hAnsi="Arial" w:cs="Arial"/>
          <w:b/>
          <w:bCs/>
          <w:sz w:val="36"/>
          <w:szCs w:val="36"/>
          <w:lang w:val="en-US"/>
        </w:rPr>
        <w:t xml:space="preserve"> </w:t>
      </w:r>
      <w:bookmarkEnd w:id="2"/>
      <w:bookmarkEnd w:id="3"/>
      <w:bookmarkEnd w:id="4"/>
      <w:bookmarkEnd w:id="5"/>
      <w:bookmarkEnd w:id="6"/>
      <w:bookmarkEnd w:id="7"/>
      <w:bookmarkEnd w:id="8"/>
      <w:bookmarkEnd w:id="9"/>
      <w:bookmarkEnd w:id="10"/>
      <w:r w:rsidR="00E17140">
        <w:rPr>
          <w:rFonts w:ascii="Arial" w:hAnsi="Arial" w:cs="Arial"/>
          <w:b/>
          <w:bCs/>
          <w:sz w:val="36"/>
          <w:szCs w:val="36"/>
          <w:lang w:val="en-US"/>
        </w:rPr>
        <w:t>01.01.</w:t>
      </w:r>
      <w:r w:rsidR="00726EA8">
        <w:rPr>
          <w:rFonts w:ascii="Arial" w:hAnsi="Arial" w:cs="Arial"/>
          <w:b/>
          <w:bCs/>
          <w:sz w:val="36"/>
          <w:szCs w:val="36"/>
          <w:lang w:val="en-US"/>
        </w:rPr>
        <w:t>2025</w:t>
      </w:r>
    </w:p>
    <w:p w14:paraId="644C1089" w14:textId="77777777" w:rsidR="00746EFB" w:rsidRPr="00EF4AF6" w:rsidRDefault="00746EFB">
      <w:pPr>
        <w:rPr>
          <w:rFonts w:ascii="Arial" w:hAnsi="Arial"/>
          <w:b/>
          <w:kern w:val="32"/>
          <w:sz w:val="56"/>
          <w:lang w:val="en-US"/>
        </w:rPr>
      </w:pPr>
      <w:r w:rsidRPr="00EF4AF6">
        <w:rPr>
          <w:rFonts w:ascii="Arial" w:hAnsi="Arial"/>
          <w:b/>
          <w:kern w:val="32"/>
          <w:sz w:val="56"/>
          <w:lang w:val="en-US"/>
        </w:rPr>
        <w:br w:type="page"/>
      </w:r>
    </w:p>
    <w:p w14:paraId="70366DBB" w14:textId="77777777" w:rsidR="00550DEE" w:rsidRPr="00EF4AF6" w:rsidRDefault="00550DEE">
      <w:pPr>
        <w:rPr>
          <w:rFonts w:ascii="Arial" w:hAnsi="Arial"/>
          <w:b/>
          <w:kern w:val="32"/>
          <w:sz w:val="32"/>
          <w:lang w:val="en-US"/>
        </w:rPr>
      </w:pPr>
    </w:p>
    <w:sdt>
      <w:sdtPr>
        <w:rPr>
          <w:rFonts w:asciiTheme="minorHAnsi" w:eastAsiaTheme="minorEastAsia" w:hAnsiTheme="minorHAnsi" w:cstheme="minorBidi"/>
          <w:color w:val="auto"/>
          <w:sz w:val="20"/>
          <w:szCs w:val="20"/>
          <w:lang w:val="en-US"/>
        </w:rPr>
        <w:id w:val="-471060130"/>
        <w:docPartObj>
          <w:docPartGallery w:val="Table of Contents"/>
          <w:docPartUnique/>
        </w:docPartObj>
      </w:sdtPr>
      <w:sdtEndPr>
        <w:rPr>
          <w:b/>
          <w:bCs/>
        </w:rPr>
      </w:sdtEndPr>
      <w:sdtContent>
        <w:p w14:paraId="0146D253" w14:textId="2DF4C3A9" w:rsidR="00550DEE" w:rsidRPr="00EF4AF6" w:rsidRDefault="00EF4AF6" w:rsidP="004269B3">
          <w:pPr>
            <w:pStyle w:val="Tartalomjegyzkcmsora"/>
            <w:jc w:val="center"/>
            <w:rPr>
              <w:rFonts w:ascii="Arial" w:hAnsi="Arial" w:cs="Arial"/>
              <w:b/>
              <w:color w:val="00CC66"/>
              <w:lang w:val="en-US"/>
            </w:rPr>
          </w:pPr>
          <w:r>
            <w:rPr>
              <w:rFonts w:ascii="Arial" w:hAnsi="Arial" w:cs="Arial"/>
              <w:b/>
              <w:color w:val="00CC66"/>
              <w:lang w:val="en-US"/>
            </w:rPr>
            <w:t>Table of Contents</w:t>
          </w:r>
        </w:p>
        <w:p w14:paraId="0912DECF" w14:textId="386032C0" w:rsidR="006563A2" w:rsidRDefault="00550DEE">
          <w:pPr>
            <w:pStyle w:val="TJ1"/>
            <w:tabs>
              <w:tab w:val="left" w:pos="440"/>
              <w:tab w:val="right" w:leader="dot" w:pos="9062"/>
            </w:tabs>
            <w:rPr>
              <w:noProof/>
              <w:kern w:val="2"/>
              <w:sz w:val="24"/>
              <w:szCs w:val="24"/>
              <w:lang w:eastAsia="hu-HU"/>
              <w14:ligatures w14:val="standardContextual"/>
            </w:rPr>
          </w:pPr>
          <w:r w:rsidRPr="00EF4AF6">
            <w:rPr>
              <w:rFonts w:ascii="Arial" w:hAnsi="Arial" w:cs="Arial"/>
              <w:b/>
              <w:bCs/>
              <w:lang w:val="en-US"/>
            </w:rPr>
            <w:fldChar w:fldCharType="begin"/>
          </w:r>
          <w:r w:rsidRPr="00EF4AF6">
            <w:rPr>
              <w:rFonts w:ascii="Arial" w:hAnsi="Arial" w:cs="Arial"/>
              <w:b/>
              <w:bCs/>
              <w:lang w:val="en-US"/>
            </w:rPr>
            <w:instrText xml:space="preserve"> TOC \o "1-3" \h \z \u </w:instrText>
          </w:r>
          <w:r w:rsidRPr="00EF4AF6">
            <w:rPr>
              <w:rFonts w:ascii="Arial" w:hAnsi="Arial" w:cs="Arial"/>
              <w:b/>
              <w:bCs/>
              <w:lang w:val="en-US"/>
            </w:rPr>
            <w:fldChar w:fldCharType="separate"/>
          </w:r>
          <w:hyperlink w:anchor="_Toc159244774" w:history="1">
            <w:r w:rsidR="006563A2" w:rsidRPr="003A740A">
              <w:rPr>
                <w:rStyle w:val="Hiperhivatkozs"/>
                <w:rFonts w:ascii="Arial" w:eastAsia="Arial" w:hAnsi="Arial" w:cs="Arial"/>
                <w:b/>
                <w:noProof/>
                <w:lang w:val="en-US"/>
              </w:rPr>
              <w:t>1.</w:t>
            </w:r>
            <w:r w:rsidR="006563A2">
              <w:rPr>
                <w:noProof/>
                <w:kern w:val="2"/>
                <w:sz w:val="24"/>
                <w:szCs w:val="24"/>
                <w:lang w:eastAsia="hu-HU"/>
                <w14:ligatures w14:val="standardContextual"/>
              </w:rPr>
              <w:tab/>
            </w:r>
            <w:r w:rsidR="006563A2" w:rsidRPr="003A740A">
              <w:rPr>
                <w:rStyle w:val="Hiperhivatkozs"/>
                <w:rFonts w:ascii="Arial" w:eastAsia="Arial" w:hAnsi="Arial" w:cs="Arial"/>
                <w:b/>
                <w:noProof/>
                <w:lang w:val="en-US"/>
              </w:rPr>
              <w:t>Data Controller and Data Protection Officer</w:t>
            </w:r>
            <w:r w:rsidR="006563A2">
              <w:rPr>
                <w:noProof/>
                <w:webHidden/>
              </w:rPr>
              <w:tab/>
            </w:r>
            <w:r w:rsidR="006563A2">
              <w:rPr>
                <w:noProof/>
                <w:webHidden/>
              </w:rPr>
              <w:fldChar w:fldCharType="begin"/>
            </w:r>
            <w:r w:rsidR="006563A2">
              <w:rPr>
                <w:noProof/>
                <w:webHidden/>
              </w:rPr>
              <w:instrText xml:space="preserve"> PAGEREF _Toc159244774 \h </w:instrText>
            </w:r>
            <w:r w:rsidR="006563A2">
              <w:rPr>
                <w:noProof/>
                <w:webHidden/>
              </w:rPr>
            </w:r>
            <w:r w:rsidR="006563A2">
              <w:rPr>
                <w:noProof/>
                <w:webHidden/>
              </w:rPr>
              <w:fldChar w:fldCharType="separate"/>
            </w:r>
            <w:r w:rsidR="006563A2">
              <w:rPr>
                <w:noProof/>
                <w:webHidden/>
              </w:rPr>
              <w:t>2</w:t>
            </w:r>
            <w:r w:rsidR="006563A2">
              <w:rPr>
                <w:noProof/>
                <w:webHidden/>
              </w:rPr>
              <w:fldChar w:fldCharType="end"/>
            </w:r>
          </w:hyperlink>
        </w:p>
        <w:p w14:paraId="33FA5F93" w14:textId="42EB7E0C" w:rsidR="006563A2" w:rsidRDefault="006563A2">
          <w:pPr>
            <w:pStyle w:val="TJ1"/>
            <w:tabs>
              <w:tab w:val="left" w:pos="440"/>
              <w:tab w:val="right" w:leader="dot" w:pos="9062"/>
            </w:tabs>
            <w:rPr>
              <w:noProof/>
              <w:kern w:val="2"/>
              <w:sz w:val="24"/>
              <w:szCs w:val="24"/>
              <w:lang w:eastAsia="hu-HU"/>
              <w14:ligatures w14:val="standardContextual"/>
            </w:rPr>
          </w:pPr>
          <w:hyperlink w:anchor="_Toc159244775" w:history="1">
            <w:r w:rsidRPr="003A740A">
              <w:rPr>
                <w:rStyle w:val="Hiperhivatkozs"/>
                <w:rFonts w:ascii="Arial" w:eastAsia="Arial" w:hAnsi="Arial" w:cs="Arial"/>
                <w:b/>
                <w:noProof/>
                <w:lang w:val="en-US"/>
              </w:rPr>
              <w:t>2.</w:t>
            </w:r>
            <w:r>
              <w:rPr>
                <w:noProof/>
                <w:kern w:val="2"/>
                <w:sz w:val="24"/>
                <w:szCs w:val="24"/>
                <w:lang w:eastAsia="hu-HU"/>
                <w14:ligatures w14:val="standardContextual"/>
              </w:rPr>
              <w:tab/>
            </w:r>
            <w:r w:rsidRPr="003A740A">
              <w:rPr>
                <w:rStyle w:val="Hiperhivatkozs"/>
                <w:rFonts w:ascii="Arial" w:eastAsia="Arial" w:hAnsi="Arial" w:cs="Arial"/>
                <w:b/>
                <w:noProof/>
                <w:lang w:val="en-US"/>
              </w:rPr>
              <w:t>Rights of Data Subjects</w:t>
            </w:r>
            <w:r>
              <w:rPr>
                <w:noProof/>
                <w:webHidden/>
              </w:rPr>
              <w:tab/>
            </w:r>
            <w:r>
              <w:rPr>
                <w:noProof/>
                <w:webHidden/>
              </w:rPr>
              <w:fldChar w:fldCharType="begin"/>
            </w:r>
            <w:r>
              <w:rPr>
                <w:noProof/>
                <w:webHidden/>
              </w:rPr>
              <w:instrText xml:space="preserve"> PAGEREF _Toc159244775 \h </w:instrText>
            </w:r>
            <w:r>
              <w:rPr>
                <w:noProof/>
                <w:webHidden/>
              </w:rPr>
            </w:r>
            <w:r>
              <w:rPr>
                <w:noProof/>
                <w:webHidden/>
              </w:rPr>
              <w:fldChar w:fldCharType="separate"/>
            </w:r>
            <w:r>
              <w:rPr>
                <w:noProof/>
                <w:webHidden/>
              </w:rPr>
              <w:t>2</w:t>
            </w:r>
            <w:r>
              <w:rPr>
                <w:noProof/>
                <w:webHidden/>
              </w:rPr>
              <w:fldChar w:fldCharType="end"/>
            </w:r>
          </w:hyperlink>
        </w:p>
        <w:p w14:paraId="273162F8" w14:textId="57E54BFE" w:rsidR="006563A2" w:rsidRDefault="006563A2">
          <w:pPr>
            <w:pStyle w:val="TJ1"/>
            <w:tabs>
              <w:tab w:val="left" w:pos="440"/>
              <w:tab w:val="right" w:leader="dot" w:pos="9062"/>
            </w:tabs>
            <w:rPr>
              <w:noProof/>
              <w:kern w:val="2"/>
              <w:sz w:val="24"/>
              <w:szCs w:val="24"/>
              <w:lang w:eastAsia="hu-HU"/>
              <w14:ligatures w14:val="standardContextual"/>
            </w:rPr>
          </w:pPr>
          <w:hyperlink w:anchor="_Toc159244776" w:history="1">
            <w:r w:rsidRPr="003A740A">
              <w:rPr>
                <w:rStyle w:val="Hiperhivatkozs"/>
                <w:rFonts w:ascii="Arial" w:eastAsia="Arial" w:hAnsi="Arial" w:cs="Arial"/>
                <w:b/>
                <w:noProof/>
                <w:lang w:val="en-US"/>
              </w:rPr>
              <w:t>3.</w:t>
            </w:r>
            <w:r>
              <w:rPr>
                <w:noProof/>
                <w:kern w:val="2"/>
                <w:sz w:val="24"/>
                <w:szCs w:val="24"/>
                <w:lang w:eastAsia="hu-HU"/>
                <w14:ligatures w14:val="standardContextual"/>
              </w:rPr>
              <w:tab/>
            </w:r>
            <w:r w:rsidRPr="003A740A">
              <w:rPr>
                <w:rStyle w:val="Hiperhivatkozs"/>
                <w:rFonts w:ascii="Arial" w:eastAsia="Arial" w:hAnsi="Arial" w:cs="Arial"/>
                <w:b/>
                <w:noProof/>
                <w:lang w:val="en-US"/>
              </w:rPr>
              <w:t>Remedy</w:t>
            </w:r>
            <w:r>
              <w:rPr>
                <w:noProof/>
                <w:webHidden/>
              </w:rPr>
              <w:tab/>
            </w:r>
            <w:r>
              <w:rPr>
                <w:noProof/>
                <w:webHidden/>
              </w:rPr>
              <w:fldChar w:fldCharType="begin"/>
            </w:r>
            <w:r>
              <w:rPr>
                <w:noProof/>
                <w:webHidden/>
              </w:rPr>
              <w:instrText xml:space="preserve"> PAGEREF _Toc159244776 \h </w:instrText>
            </w:r>
            <w:r>
              <w:rPr>
                <w:noProof/>
                <w:webHidden/>
              </w:rPr>
            </w:r>
            <w:r>
              <w:rPr>
                <w:noProof/>
                <w:webHidden/>
              </w:rPr>
              <w:fldChar w:fldCharType="separate"/>
            </w:r>
            <w:r>
              <w:rPr>
                <w:noProof/>
                <w:webHidden/>
              </w:rPr>
              <w:t>3</w:t>
            </w:r>
            <w:r>
              <w:rPr>
                <w:noProof/>
                <w:webHidden/>
              </w:rPr>
              <w:fldChar w:fldCharType="end"/>
            </w:r>
          </w:hyperlink>
        </w:p>
        <w:p w14:paraId="2CAE9265" w14:textId="0B6B9D00" w:rsidR="006563A2" w:rsidRDefault="006563A2">
          <w:pPr>
            <w:pStyle w:val="TJ1"/>
            <w:tabs>
              <w:tab w:val="left" w:pos="440"/>
              <w:tab w:val="right" w:leader="dot" w:pos="9062"/>
            </w:tabs>
            <w:rPr>
              <w:noProof/>
              <w:kern w:val="2"/>
              <w:sz w:val="24"/>
              <w:szCs w:val="24"/>
              <w:lang w:eastAsia="hu-HU"/>
              <w14:ligatures w14:val="standardContextual"/>
            </w:rPr>
          </w:pPr>
          <w:hyperlink w:anchor="_Toc159244777" w:history="1">
            <w:r w:rsidRPr="003A740A">
              <w:rPr>
                <w:rStyle w:val="Hiperhivatkozs"/>
                <w:rFonts w:ascii="Arial" w:eastAsia="Arial" w:hAnsi="Arial" w:cs="Arial"/>
                <w:b/>
                <w:noProof/>
                <w:lang w:val="en-US"/>
              </w:rPr>
              <w:t>4.</w:t>
            </w:r>
            <w:r>
              <w:rPr>
                <w:noProof/>
                <w:kern w:val="2"/>
                <w:sz w:val="24"/>
                <w:szCs w:val="24"/>
                <w:lang w:eastAsia="hu-HU"/>
                <w14:ligatures w14:val="standardContextual"/>
              </w:rPr>
              <w:tab/>
            </w:r>
            <w:r w:rsidRPr="003A740A">
              <w:rPr>
                <w:rStyle w:val="Hiperhivatkozs"/>
                <w:rFonts w:ascii="Arial" w:eastAsia="Arial" w:hAnsi="Arial" w:cs="Arial"/>
                <w:b/>
                <w:noProof/>
                <w:lang w:val="en-US"/>
              </w:rPr>
              <w:t>Notification of Illegal Content</w:t>
            </w:r>
            <w:r>
              <w:rPr>
                <w:noProof/>
                <w:webHidden/>
              </w:rPr>
              <w:tab/>
            </w:r>
            <w:r>
              <w:rPr>
                <w:noProof/>
                <w:webHidden/>
              </w:rPr>
              <w:fldChar w:fldCharType="begin"/>
            </w:r>
            <w:r>
              <w:rPr>
                <w:noProof/>
                <w:webHidden/>
              </w:rPr>
              <w:instrText xml:space="preserve"> PAGEREF _Toc159244777 \h </w:instrText>
            </w:r>
            <w:r>
              <w:rPr>
                <w:noProof/>
                <w:webHidden/>
              </w:rPr>
            </w:r>
            <w:r>
              <w:rPr>
                <w:noProof/>
                <w:webHidden/>
              </w:rPr>
              <w:fldChar w:fldCharType="separate"/>
            </w:r>
            <w:r>
              <w:rPr>
                <w:noProof/>
                <w:webHidden/>
              </w:rPr>
              <w:t>4</w:t>
            </w:r>
            <w:r>
              <w:rPr>
                <w:noProof/>
                <w:webHidden/>
              </w:rPr>
              <w:fldChar w:fldCharType="end"/>
            </w:r>
          </w:hyperlink>
        </w:p>
        <w:p w14:paraId="4032FF6A" w14:textId="5E1ECA57" w:rsidR="006563A2" w:rsidRDefault="006563A2">
          <w:pPr>
            <w:pStyle w:val="TJ1"/>
            <w:tabs>
              <w:tab w:val="left" w:pos="440"/>
              <w:tab w:val="right" w:leader="dot" w:pos="9062"/>
            </w:tabs>
            <w:rPr>
              <w:noProof/>
              <w:kern w:val="2"/>
              <w:sz w:val="24"/>
              <w:szCs w:val="24"/>
              <w:lang w:eastAsia="hu-HU"/>
              <w14:ligatures w14:val="standardContextual"/>
            </w:rPr>
          </w:pPr>
          <w:hyperlink w:anchor="_Toc159244778" w:history="1">
            <w:r w:rsidRPr="003A740A">
              <w:rPr>
                <w:rStyle w:val="Hiperhivatkozs"/>
                <w:rFonts w:ascii="Arial" w:eastAsia="Arial" w:hAnsi="Arial" w:cs="Arial"/>
                <w:b/>
                <w:noProof/>
                <w:lang w:val="en-US"/>
              </w:rPr>
              <w:t>5.</w:t>
            </w:r>
            <w:r>
              <w:rPr>
                <w:noProof/>
                <w:kern w:val="2"/>
                <w:sz w:val="24"/>
                <w:szCs w:val="24"/>
                <w:lang w:eastAsia="hu-HU"/>
                <w14:ligatures w14:val="standardContextual"/>
              </w:rPr>
              <w:tab/>
            </w:r>
            <w:r w:rsidRPr="003A740A">
              <w:rPr>
                <w:rStyle w:val="Hiperhivatkozs"/>
                <w:rFonts w:ascii="Arial" w:eastAsia="Arial" w:hAnsi="Arial" w:cs="Arial"/>
                <w:b/>
                <w:noProof/>
                <w:lang w:val="en-US"/>
              </w:rPr>
              <w:t>Recipients</w:t>
            </w:r>
            <w:r>
              <w:rPr>
                <w:noProof/>
                <w:webHidden/>
              </w:rPr>
              <w:tab/>
            </w:r>
            <w:r>
              <w:rPr>
                <w:noProof/>
                <w:webHidden/>
              </w:rPr>
              <w:fldChar w:fldCharType="begin"/>
            </w:r>
            <w:r>
              <w:rPr>
                <w:noProof/>
                <w:webHidden/>
              </w:rPr>
              <w:instrText xml:space="preserve"> PAGEREF _Toc159244778 \h </w:instrText>
            </w:r>
            <w:r>
              <w:rPr>
                <w:noProof/>
                <w:webHidden/>
              </w:rPr>
            </w:r>
            <w:r>
              <w:rPr>
                <w:noProof/>
                <w:webHidden/>
              </w:rPr>
              <w:fldChar w:fldCharType="separate"/>
            </w:r>
            <w:r>
              <w:rPr>
                <w:noProof/>
                <w:webHidden/>
              </w:rPr>
              <w:t>4</w:t>
            </w:r>
            <w:r>
              <w:rPr>
                <w:noProof/>
                <w:webHidden/>
              </w:rPr>
              <w:fldChar w:fldCharType="end"/>
            </w:r>
          </w:hyperlink>
        </w:p>
        <w:p w14:paraId="14FF6012" w14:textId="7F7D4D5C" w:rsidR="00550DEE" w:rsidRPr="00EF4AF6" w:rsidRDefault="00550DEE">
          <w:pPr>
            <w:rPr>
              <w:lang w:val="en-US"/>
            </w:rPr>
          </w:pPr>
          <w:r w:rsidRPr="00EF4AF6">
            <w:rPr>
              <w:rFonts w:ascii="Arial" w:hAnsi="Arial" w:cs="Arial"/>
              <w:b/>
              <w:bCs/>
              <w:lang w:val="en-US"/>
            </w:rPr>
            <w:fldChar w:fldCharType="end"/>
          </w:r>
        </w:p>
      </w:sdtContent>
    </w:sdt>
    <w:p w14:paraId="5318F627" w14:textId="77777777" w:rsidR="0085476C" w:rsidRPr="00EF4AF6" w:rsidRDefault="0085476C" w:rsidP="0085476C">
      <w:pPr>
        <w:jc w:val="center"/>
        <w:rPr>
          <w:rFonts w:ascii="Arial" w:eastAsiaTheme="minorHAnsi" w:hAnsi="Arial" w:cs="Arial"/>
          <w:b/>
          <w:sz w:val="32"/>
          <w:szCs w:val="32"/>
          <w:lang w:val="en-US"/>
        </w:rPr>
      </w:pPr>
      <w:bookmarkStart w:id="11" w:name="_Toc74302505"/>
    </w:p>
    <w:bookmarkEnd w:id="0"/>
    <w:bookmarkEnd w:id="1"/>
    <w:bookmarkEnd w:id="11"/>
    <w:p w14:paraId="2F6945F2" w14:textId="61391F63" w:rsidR="00FD43F7" w:rsidRPr="00EF4AF6" w:rsidRDefault="00EF4AF6" w:rsidP="004269B3">
      <w:pPr>
        <w:pStyle w:val="Cm"/>
        <w:jc w:val="center"/>
        <w:rPr>
          <w:rFonts w:ascii="Arial" w:eastAsiaTheme="minorHAnsi" w:hAnsi="Arial" w:cs="Arial"/>
          <w:b/>
          <w:color w:val="00CC66"/>
          <w:sz w:val="36"/>
          <w:szCs w:val="36"/>
          <w:lang w:val="en-US"/>
        </w:rPr>
      </w:pPr>
      <w:r w:rsidRPr="00EF4AF6">
        <w:rPr>
          <w:rFonts w:ascii="Arial" w:eastAsiaTheme="minorHAnsi" w:hAnsi="Arial" w:cs="Arial"/>
          <w:b/>
          <w:color w:val="00CC66"/>
          <w:sz w:val="36"/>
          <w:szCs w:val="36"/>
          <w:lang w:val="en-US"/>
        </w:rPr>
        <w:t>Data Protection Notice</w:t>
      </w:r>
    </w:p>
    <w:p w14:paraId="74AD2BAE" w14:textId="0C1755EA" w:rsidR="00FD43F7" w:rsidRPr="00EF4AF6" w:rsidRDefault="00EF4AF6" w:rsidP="004269B3">
      <w:pPr>
        <w:pStyle w:val="Cm"/>
        <w:jc w:val="center"/>
        <w:rPr>
          <w:rFonts w:ascii="Arial" w:eastAsiaTheme="minorHAnsi" w:hAnsi="Arial" w:cs="Arial"/>
          <w:b/>
          <w:color w:val="00CC66"/>
          <w:sz w:val="24"/>
          <w:szCs w:val="24"/>
          <w:lang w:val="en-US"/>
        </w:rPr>
      </w:pPr>
      <w:r w:rsidRPr="00EF4AF6">
        <w:rPr>
          <w:rFonts w:ascii="Arial" w:eastAsiaTheme="minorHAnsi" w:hAnsi="Arial" w:cs="Arial"/>
          <w:b/>
          <w:color w:val="00CC66"/>
          <w:sz w:val="24"/>
          <w:szCs w:val="24"/>
          <w:lang w:val="en-US"/>
        </w:rPr>
        <w:t>Concerning Illegal Content Notification</w:t>
      </w:r>
    </w:p>
    <w:p w14:paraId="32719917" w14:textId="77777777" w:rsidR="00FD43F7" w:rsidRPr="00EF4AF6" w:rsidRDefault="00FD43F7" w:rsidP="00FD43F7">
      <w:pPr>
        <w:spacing w:after="0" w:line="240" w:lineRule="auto"/>
        <w:rPr>
          <w:rFonts w:ascii="Arial" w:eastAsia="Calibri" w:hAnsi="Arial" w:cs="Arial"/>
          <w:lang w:val="en-US"/>
        </w:rPr>
      </w:pPr>
    </w:p>
    <w:p w14:paraId="4B0AC9F7" w14:textId="77777777" w:rsidR="00FD43F7" w:rsidRPr="00EF4AF6" w:rsidRDefault="00FD43F7" w:rsidP="00FD43F7">
      <w:pPr>
        <w:spacing w:after="0" w:line="240" w:lineRule="auto"/>
        <w:jc w:val="both"/>
        <w:rPr>
          <w:rFonts w:ascii="Arial" w:eastAsia="Calibri" w:hAnsi="Arial" w:cs="Arial"/>
          <w:lang w:val="en-US"/>
        </w:rPr>
      </w:pPr>
    </w:p>
    <w:p w14:paraId="3EAB0D07" w14:textId="14D418CA" w:rsidR="00FD43F7" w:rsidRPr="00EF4AF6" w:rsidRDefault="00AF01B0" w:rsidP="00FD43F7">
      <w:pPr>
        <w:spacing w:after="0" w:line="240" w:lineRule="auto"/>
        <w:jc w:val="both"/>
        <w:rPr>
          <w:rFonts w:ascii="Arial" w:eastAsia="Arial" w:hAnsi="Arial" w:cs="Arial"/>
          <w:lang w:val="en-US"/>
        </w:rPr>
      </w:pPr>
      <w:r w:rsidRPr="66EE5DAE">
        <w:rPr>
          <w:rFonts w:ascii="Arial" w:eastAsia="Arial" w:hAnsi="Arial" w:cs="Arial"/>
          <w:lang w:val="en-US"/>
        </w:rPr>
        <w:t xml:space="preserve">In this data protection notice </w:t>
      </w:r>
      <w:r w:rsidR="4482934B" w:rsidRPr="66EE5DAE">
        <w:rPr>
          <w:rFonts w:ascii="Arial" w:eastAsia="Arial" w:hAnsi="Arial" w:cs="Arial"/>
          <w:lang w:val="en-US"/>
        </w:rPr>
        <w:t>AH Infrastructure Service Private Limited Company</w:t>
      </w:r>
      <w:r w:rsidRPr="66EE5DAE">
        <w:rPr>
          <w:rFonts w:ascii="Arial" w:eastAsia="Arial" w:hAnsi="Arial" w:cs="Arial"/>
          <w:lang w:val="en-US"/>
        </w:rPr>
        <w:t xml:space="preserve"> publish</w:t>
      </w:r>
      <w:r w:rsidR="00CF60D9" w:rsidRPr="66EE5DAE">
        <w:rPr>
          <w:rFonts w:ascii="Arial" w:eastAsia="Arial" w:hAnsi="Arial" w:cs="Arial"/>
          <w:lang w:val="en-US"/>
        </w:rPr>
        <w:t>es</w:t>
      </w:r>
      <w:r w:rsidRPr="66EE5DAE">
        <w:rPr>
          <w:rFonts w:ascii="Arial" w:eastAsia="Arial" w:hAnsi="Arial" w:cs="Arial"/>
          <w:lang w:val="en-US"/>
        </w:rPr>
        <w:t xml:space="preserve"> information in accordance with the provisions of the General Data Protection Regulation (hereinafter referred to as GDPR) on the processing of personal data in connection with the notification of illegal content in the context of Internet intermediary services, the exercise of data subject rights and the available remedies.</w:t>
      </w:r>
    </w:p>
    <w:p w14:paraId="431F92CB" w14:textId="75A85531" w:rsidR="00FD43F7" w:rsidRPr="00EF4AF6" w:rsidRDefault="00AF01B0" w:rsidP="004269B3">
      <w:pPr>
        <w:pStyle w:val="Cmsor1"/>
        <w:numPr>
          <w:ilvl w:val="0"/>
          <w:numId w:val="26"/>
        </w:numPr>
        <w:rPr>
          <w:rFonts w:ascii="Arial" w:eastAsia="Arial" w:hAnsi="Arial" w:cs="Arial"/>
          <w:b/>
          <w:color w:val="00CC66"/>
          <w:sz w:val="28"/>
          <w:szCs w:val="28"/>
          <w:lang w:val="en-US"/>
        </w:rPr>
      </w:pPr>
      <w:bookmarkStart w:id="12" w:name="_Toc159244774"/>
      <w:r>
        <w:rPr>
          <w:rFonts w:ascii="Arial" w:eastAsia="Arial" w:hAnsi="Arial" w:cs="Arial"/>
          <w:b/>
          <w:color w:val="00CC66"/>
          <w:sz w:val="28"/>
          <w:szCs w:val="28"/>
          <w:lang w:val="en-US"/>
        </w:rPr>
        <w:t>Data Controller and Data Protection Officer</w:t>
      </w:r>
      <w:bookmarkEnd w:id="12"/>
    </w:p>
    <w:p w14:paraId="2D4F5A00" w14:textId="77777777" w:rsidR="00FD43F7" w:rsidRPr="00EF4AF6" w:rsidRDefault="00FD43F7" w:rsidP="00FD43F7">
      <w:pPr>
        <w:spacing w:after="0" w:line="240" w:lineRule="auto"/>
        <w:rPr>
          <w:rFonts w:ascii="Arial" w:eastAsia="Arial" w:hAnsi="Arial" w:cs="Arial"/>
          <w:b/>
          <w:lang w:val="en-US"/>
        </w:rPr>
      </w:pPr>
    </w:p>
    <w:p w14:paraId="583C8D30" w14:textId="77777777" w:rsidR="00FD43F7" w:rsidRPr="00EF4AF6" w:rsidRDefault="00FD43F7" w:rsidP="00FD43F7">
      <w:pPr>
        <w:spacing w:after="0" w:line="240" w:lineRule="auto"/>
        <w:rPr>
          <w:rFonts w:ascii="Arial" w:eastAsia="Arial" w:hAnsi="Arial" w:cs="Arial"/>
          <w:b/>
          <w:lang w:val="en-US"/>
        </w:rPr>
      </w:pPr>
    </w:p>
    <w:p w14:paraId="26014674" w14:textId="4674F857" w:rsidR="00FD43F7" w:rsidRPr="006C7A96" w:rsidRDefault="00AF01B0" w:rsidP="00FD43F7">
      <w:pPr>
        <w:spacing w:after="0" w:line="240" w:lineRule="auto"/>
        <w:rPr>
          <w:rFonts w:ascii="Arial" w:eastAsia="Arial" w:hAnsi="Arial" w:cs="Arial"/>
          <w:b/>
          <w:sz w:val="22"/>
          <w:szCs w:val="22"/>
          <w:lang w:val="en-US"/>
        </w:rPr>
      </w:pPr>
      <w:r w:rsidRPr="006C7A96">
        <w:rPr>
          <w:rFonts w:ascii="Arial" w:eastAsia="Arial" w:hAnsi="Arial" w:cs="Arial"/>
          <w:b/>
          <w:sz w:val="22"/>
          <w:szCs w:val="22"/>
          <w:lang w:val="en-US"/>
        </w:rPr>
        <w:t>Information concerning Data Controller</w:t>
      </w:r>
    </w:p>
    <w:p w14:paraId="19F885B8" w14:textId="77777777" w:rsidR="00FD43F7" w:rsidRPr="00EF4AF6" w:rsidRDefault="00FD43F7" w:rsidP="00FD43F7">
      <w:pPr>
        <w:spacing w:after="0" w:line="240" w:lineRule="auto"/>
        <w:rPr>
          <w:rFonts w:ascii="Arial" w:eastAsia="Arial" w:hAnsi="Arial" w:cs="Arial"/>
          <w:b/>
          <w:lang w:val="en-US"/>
        </w:rPr>
      </w:pPr>
    </w:p>
    <w:p w14:paraId="6E2E9272" w14:textId="61575B63" w:rsidR="00FD43F7" w:rsidRDefault="00AF01B0" w:rsidP="66EE5DAE">
      <w:pPr>
        <w:spacing w:after="0" w:line="240" w:lineRule="auto"/>
        <w:rPr>
          <w:rFonts w:ascii="Arial" w:eastAsia="Arial" w:hAnsi="Arial" w:cs="Arial"/>
          <w:b/>
          <w:bCs/>
          <w:lang w:val="en-US"/>
        </w:rPr>
      </w:pPr>
      <w:r w:rsidRPr="2D059978">
        <w:rPr>
          <w:rFonts w:ascii="Arial" w:eastAsia="Arial" w:hAnsi="Arial" w:cs="Arial"/>
          <w:b/>
          <w:bCs/>
          <w:sz w:val="22"/>
          <w:szCs w:val="22"/>
          <w:lang w:val="en-US"/>
        </w:rPr>
        <w:t>Name</w:t>
      </w:r>
      <w:r w:rsidR="00FD43F7" w:rsidRPr="2D059978">
        <w:rPr>
          <w:rFonts w:ascii="Arial" w:eastAsia="Arial" w:hAnsi="Arial" w:cs="Arial"/>
          <w:b/>
          <w:bCs/>
          <w:sz w:val="22"/>
          <w:szCs w:val="22"/>
          <w:lang w:val="en-US"/>
        </w:rPr>
        <w:t>:</w:t>
      </w:r>
      <w:r>
        <w:tab/>
      </w:r>
      <w:r>
        <w:tab/>
      </w:r>
      <w:r>
        <w:tab/>
      </w:r>
      <w:r>
        <w:tab/>
      </w:r>
      <w:r w:rsidR="6FBF2100" w:rsidRPr="00FE24D1">
        <w:rPr>
          <w:rFonts w:ascii="Arial" w:eastAsia="Arial" w:hAnsi="Arial" w:cs="Arial"/>
          <w:b/>
          <w:bCs/>
          <w:sz w:val="22"/>
          <w:szCs w:val="22"/>
          <w:lang w:val="en-US"/>
        </w:rPr>
        <w:t xml:space="preserve">AH </w:t>
      </w:r>
      <w:r w:rsidR="00726EA8" w:rsidRPr="00726EA8">
        <w:rPr>
          <w:rFonts w:ascii="Arial" w:eastAsia="Arial" w:hAnsi="Arial" w:cs="Arial"/>
          <w:b/>
          <w:bCs/>
          <w:lang w:val="en-US"/>
        </w:rPr>
        <w:t>Infrastructure Service Private Limited Company</w:t>
      </w:r>
      <w:r w:rsidR="00726EA8" w:rsidRPr="66EE5DAE">
        <w:rPr>
          <w:rFonts w:ascii="Arial" w:eastAsia="Arial" w:hAnsi="Arial" w:cs="Arial"/>
          <w:lang w:val="en-US"/>
        </w:rPr>
        <w:t xml:space="preserve"> </w:t>
      </w:r>
      <w:r w:rsidR="30B7A5D5" w:rsidRPr="2D059978">
        <w:rPr>
          <w:rFonts w:ascii="Arial" w:eastAsia="Arial" w:hAnsi="Arial" w:cs="Arial"/>
          <w:b/>
          <w:bCs/>
          <w:sz w:val="22"/>
          <w:szCs w:val="22"/>
          <w:lang w:val="en-US"/>
        </w:rPr>
        <w:t>(</w:t>
      </w:r>
      <w:r w:rsidR="30B7A5D5" w:rsidRPr="00726EA8">
        <w:rPr>
          <w:rFonts w:ascii="Arial" w:eastAsia="Arial" w:hAnsi="Arial" w:cs="Arial"/>
          <w:lang w:val="en-US"/>
        </w:rPr>
        <w:t>hereinafter referred to as</w:t>
      </w:r>
      <w:r w:rsidR="30B7A5D5" w:rsidRPr="00FE24D1">
        <w:rPr>
          <w:rFonts w:ascii="Arial" w:eastAsia="Arial" w:hAnsi="Arial" w:cs="Arial"/>
          <w:b/>
          <w:bCs/>
          <w:lang w:val="en-US"/>
        </w:rPr>
        <w:t xml:space="preserve"> AH</w:t>
      </w:r>
      <w:r w:rsidR="78AB2E44" w:rsidRPr="2D059978">
        <w:rPr>
          <w:rFonts w:ascii="Arial" w:eastAsia="Arial" w:hAnsi="Arial" w:cs="Arial"/>
          <w:b/>
          <w:bCs/>
          <w:lang w:val="en-US"/>
        </w:rPr>
        <w:t xml:space="preserve"> Infra</w:t>
      </w:r>
      <w:r w:rsidR="30B7A5D5" w:rsidRPr="00FE24D1">
        <w:rPr>
          <w:rFonts w:ascii="Arial" w:eastAsia="Arial" w:hAnsi="Arial" w:cs="Arial"/>
          <w:b/>
          <w:bCs/>
          <w:lang w:val="en-US"/>
        </w:rPr>
        <w:t>)</w:t>
      </w:r>
    </w:p>
    <w:p w14:paraId="422FA970" w14:textId="77777777" w:rsidR="00726EA8" w:rsidRPr="00FE24D1" w:rsidRDefault="00726EA8" w:rsidP="66EE5DAE">
      <w:pPr>
        <w:spacing w:after="0" w:line="240" w:lineRule="auto"/>
        <w:rPr>
          <w:rFonts w:ascii="Arial" w:eastAsia="Arial" w:hAnsi="Arial" w:cs="Arial"/>
          <w:b/>
          <w:bCs/>
          <w:lang w:val="en-US"/>
        </w:rPr>
      </w:pPr>
    </w:p>
    <w:p w14:paraId="0BB51EDF" w14:textId="70729AA3" w:rsidR="00FD43F7" w:rsidRPr="00EF4AF6" w:rsidRDefault="00AF01B0" w:rsidP="3BF00BE0">
      <w:pPr>
        <w:tabs>
          <w:tab w:val="left" w:pos="1701"/>
        </w:tabs>
        <w:spacing w:after="0" w:line="240" w:lineRule="auto"/>
        <w:rPr>
          <w:rFonts w:ascii="Arial" w:eastAsia="Arial" w:hAnsi="Arial" w:cs="Arial"/>
          <w:sz w:val="22"/>
          <w:szCs w:val="22"/>
          <w:lang w:val="en-US"/>
        </w:rPr>
      </w:pPr>
      <w:r w:rsidRPr="66EE5DAE">
        <w:rPr>
          <w:rFonts w:ascii="Arial" w:eastAsia="Arial" w:hAnsi="Arial" w:cs="Arial"/>
          <w:sz w:val="22"/>
          <w:szCs w:val="22"/>
          <w:lang w:val="en-US"/>
        </w:rPr>
        <w:t>Registered office</w:t>
      </w:r>
      <w:r w:rsidR="00FD43F7" w:rsidRPr="66EE5DAE">
        <w:rPr>
          <w:rFonts w:ascii="Arial" w:eastAsia="Arial" w:hAnsi="Arial" w:cs="Arial"/>
          <w:sz w:val="22"/>
          <w:szCs w:val="22"/>
          <w:lang w:val="en-US"/>
        </w:rPr>
        <w:t>:</w:t>
      </w:r>
      <w:r>
        <w:tab/>
      </w:r>
      <w:r>
        <w:tab/>
      </w:r>
      <w:r w:rsidR="6E0C07C4" w:rsidRPr="66EE5DAE">
        <w:rPr>
          <w:rFonts w:ascii="Arial" w:eastAsia="Arial" w:hAnsi="Arial" w:cs="Arial"/>
          <w:color w:val="000000" w:themeColor="text1"/>
          <w:sz w:val="22"/>
          <w:szCs w:val="22"/>
        </w:rPr>
        <w:t xml:space="preserve"> 1013 Budapest, Krisztina körút 39.</w:t>
      </w:r>
      <w:r w:rsidR="004D6214" w:rsidRPr="66EE5DAE">
        <w:rPr>
          <w:rFonts w:ascii="Arial" w:eastAsia="Arial" w:hAnsi="Arial" w:cs="Arial"/>
          <w:sz w:val="22"/>
          <w:szCs w:val="22"/>
          <w:lang w:val="en-US"/>
        </w:rPr>
        <w:t>, Hungary</w:t>
      </w:r>
    </w:p>
    <w:p w14:paraId="3E6E0370" w14:textId="1ADDB49D" w:rsidR="00FD43F7" w:rsidRPr="00EF4AF6" w:rsidRDefault="00AF01B0" w:rsidP="66EE5DAE">
      <w:pPr>
        <w:tabs>
          <w:tab w:val="left" w:pos="1701"/>
        </w:tabs>
        <w:spacing w:after="0" w:line="240" w:lineRule="auto"/>
        <w:rPr>
          <w:rFonts w:ascii="Arial" w:eastAsia="Arial" w:hAnsi="Arial" w:cs="Arial"/>
          <w:sz w:val="22"/>
          <w:szCs w:val="22"/>
          <w:lang w:val="en-US"/>
        </w:rPr>
      </w:pPr>
      <w:r w:rsidRPr="66EE5DAE">
        <w:rPr>
          <w:rFonts w:ascii="Arial" w:eastAsia="Arial" w:hAnsi="Arial" w:cs="Arial"/>
          <w:sz w:val="22"/>
          <w:szCs w:val="22"/>
          <w:lang w:val="en-US"/>
        </w:rPr>
        <w:t>Postal address</w:t>
      </w:r>
      <w:r w:rsidR="00FD43F7" w:rsidRPr="66EE5DAE">
        <w:rPr>
          <w:rFonts w:ascii="Arial" w:eastAsia="Arial" w:hAnsi="Arial" w:cs="Arial"/>
          <w:sz w:val="22"/>
          <w:szCs w:val="22"/>
          <w:lang w:val="en-US"/>
        </w:rPr>
        <w:t>:</w:t>
      </w:r>
      <w:r>
        <w:tab/>
      </w:r>
      <w:r>
        <w:tab/>
      </w:r>
      <w:r>
        <w:tab/>
      </w:r>
      <w:r w:rsidR="394C05EA" w:rsidRPr="66EE5DAE">
        <w:rPr>
          <w:rFonts w:ascii="Arial" w:eastAsia="Arial" w:hAnsi="Arial" w:cs="Arial"/>
          <w:color w:val="000000" w:themeColor="text1"/>
          <w:sz w:val="22"/>
          <w:szCs w:val="22"/>
        </w:rPr>
        <w:t xml:space="preserve"> 1535 Budapest P</w:t>
      </w:r>
      <w:r w:rsidR="006E73D0">
        <w:rPr>
          <w:rFonts w:ascii="Arial" w:eastAsia="Arial" w:hAnsi="Arial" w:cs="Arial"/>
          <w:color w:val="000000" w:themeColor="text1"/>
          <w:sz w:val="22"/>
          <w:szCs w:val="22"/>
        </w:rPr>
        <w:t>OB</w:t>
      </w:r>
      <w:r w:rsidR="394C05EA" w:rsidRPr="66EE5DAE">
        <w:rPr>
          <w:rFonts w:ascii="Arial" w:eastAsia="Arial" w:hAnsi="Arial" w:cs="Arial"/>
          <w:color w:val="000000" w:themeColor="text1"/>
          <w:sz w:val="22"/>
          <w:szCs w:val="22"/>
        </w:rPr>
        <w:t xml:space="preserve"> 888</w:t>
      </w:r>
      <w:r w:rsidR="4E53A820" w:rsidRPr="00FE24D1">
        <w:rPr>
          <w:rFonts w:ascii="Arial" w:eastAsia="Arial" w:hAnsi="Arial" w:cs="Arial"/>
          <w:color w:val="000000" w:themeColor="text1"/>
          <w:sz w:val="22"/>
          <w:szCs w:val="22"/>
        </w:rPr>
        <w:t>/1</w:t>
      </w:r>
      <w:r w:rsidR="0017024D">
        <w:rPr>
          <w:rFonts w:ascii="Arial" w:eastAsia="Arial" w:hAnsi="Arial" w:cs="Arial"/>
          <w:color w:val="000000" w:themeColor="text1"/>
          <w:sz w:val="22"/>
          <w:szCs w:val="22"/>
        </w:rPr>
        <w:t>,</w:t>
      </w:r>
      <w:r w:rsidR="004D6214" w:rsidRPr="66EE5DAE">
        <w:rPr>
          <w:rFonts w:ascii="Arial" w:eastAsia="Calibri" w:hAnsi="Arial" w:cs="Arial"/>
          <w:sz w:val="22"/>
          <w:szCs w:val="22"/>
          <w:lang w:val="en-US" w:eastAsia="hu-HU"/>
        </w:rPr>
        <w:t xml:space="preserve"> Hungary</w:t>
      </w:r>
    </w:p>
    <w:p w14:paraId="48E04009" w14:textId="4666AB06" w:rsidR="00FD43F7" w:rsidRPr="00E17140" w:rsidRDefault="006C7A96" w:rsidP="00726EA8">
      <w:pPr>
        <w:spacing w:after="0" w:line="240" w:lineRule="auto"/>
        <w:jc w:val="both"/>
        <w:rPr>
          <w:rFonts w:ascii="Arial" w:eastAsia="Arial" w:hAnsi="Arial" w:cs="Arial"/>
          <w:sz w:val="22"/>
          <w:szCs w:val="22"/>
          <w:lang w:val="en-US"/>
        </w:rPr>
      </w:pPr>
      <w:r w:rsidRPr="66EE5DAE">
        <w:rPr>
          <w:rFonts w:ascii="Arial" w:hAnsi="Arial" w:cs="Arial"/>
          <w:sz w:val="22"/>
          <w:szCs w:val="22"/>
          <w:lang w:val="en-US"/>
        </w:rPr>
        <w:t>Electronic communication</w:t>
      </w:r>
      <w:r w:rsidR="00FD43F7" w:rsidRPr="66EE5DAE">
        <w:rPr>
          <w:rFonts w:ascii="Arial" w:hAnsi="Arial" w:cs="Arial"/>
          <w:sz w:val="22"/>
          <w:szCs w:val="22"/>
          <w:lang w:val="en-US"/>
        </w:rPr>
        <w:t>:</w:t>
      </w:r>
      <w:r>
        <w:tab/>
      </w:r>
      <w:r w:rsidR="00726EA8">
        <w:rPr>
          <w:rStyle w:val="Hiperhivatkozs"/>
          <w:rFonts w:ascii="Arial" w:eastAsia="Arial" w:hAnsi="Arial" w:cs="Arial"/>
          <w:color w:val="auto"/>
          <w:sz w:val="22"/>
          <w:szCs w:val="22"/>
          <w:u w:val="none"/>
          <w:lang w:val="en-US"/>
        </w:rPr>
        <w:t xml:space="preserve"> </w:t>
      </w:r>
      <w:r w:rsidR="006E73D0">
        <w:rPr>
          <w:rFonts w:ascii="Arial" w:eastAsia="Arial" w:hAnsi="Arial" w:cs="Arial"/>
          <w:sz w:val="22"/>
          <w:szCs w:val="22"/>
          <w:lang w:val="en-US"/>
        </w:rPr>
        <w:t>ugyfelszolgalat</w:t>
      </w:r>
      <w:r w:rsidR="00726EA8" w:rsidRPr="00E17140">
        <w:rPr>
          <w:rFonts w:ascii="Arial" w:eastAsia="Arial" w:hAnsi="Arial" w:cs="Arial"/>
          <w:sz w:val="22"/>
          <w:szCs w:val="22"/>
          <w:lang w:val="en-US"/>
        </w:rPr>
        <w:t>@one.hu</w:t>
      </w:r>
    </w:p>
    <w:p w14:paraId="5E05864A" w14:textId="5775AF8E" w:rsidR="00FD43F7" w:rsidRPr="00E17140" w:rsidRDefault="006C7A96" w:rsidP="00FD43F7">
      <w:pPr>
        <w:spacing w:after="0" w:line="240" w:lineRule="auto"/>
        <w:rPr>
          <w:rFonts w:ascii="Arial" w:eastAsia="Arial" w:hAnsi="Arial" w:cs="Arial"/>
          <w:b/>
          <w:sz w:val="22"/>
          <w:szCs w:val="22"/>
          <w:lang w:val="en-US"/>
        </w:rPr>
      </w:pPr>
      <w:r w:rsidRPr="00E17140">
        <w:rPr>
          <w:rFonts w:ascii="Arial" w:eastAsia="Arial" w:hAnsi="Arial" w:cs="Arial"/>
          <w:b/>
          <w:sz w:val="22"/>
          <w:szCs w:val="22"/>
          <w:lang w:val="en-US"/>
        </w:rPr>
        <w:t>Information concerning Data Controller</w:t>
      </w:r>
    </w:p>
    <w:p w14:paraId="14FDA9BD" w14:textId="77777777" w:rsidR="00FD43F7" w:rsidRPr="00E17140" w:rsidRDefault="00FD43F7" w:rsidP="00FD43F7">
      <w:pPr>
        <w:spacing w:after="0" w:line="240" w:lineRule="auto"/>
        <w:rPr>
          <w:rFonts w:ascii="Arial" w:eastAsia="Arial" w:hAnsi="Arial" w:cs="Arial"/>
          <w:sz w:val="22"/>
          <w:szCs w:val="22"/>
          <w:lang w:val="en-US"/>
        </w:rPr>
      </w:pPr>
    </w:p>
    <w:p w14:paraId="62657DDE" w14:textId="63A9A67F" w:rsidR="00FD43F7" w:rsidRPr="00E17140" w:rsidRDefault="006C7A96" w:rsidP="3BF00BE0">
      <w:pPr>
        <w:tabs>
          <w:tab w:val="left" w:pos="1701"/>
        </w:tabs>
        <w:spacing w:after="0" w:line="240" w:lineRule="auto"/>
        <w:rPr>
          <w:rFonts w:ascii="Arial" w:eastAsia="Arial" w:hAnsi="Arial" w:cs="Arial"/>
          <w:sz w:val="22"/>
          <w:szCs w:val="22"/>
          <w:lang w:val="en-US"/>
        </w:rPr>
      </w:pPr>
      <w:r w:rsidRPr="00E17140">
        <w:rPr>
          <w:rFonts w:ascii="Arial" w:eastAsia="Arial" w:hAnsi="Arial" w:cs="Arial"/>
          <w:sz w:val="22"/>
          <w:szCs w:val="22"/>
          <w:lang w:val="en-US"/>
        </w:rPr>
        <w:t>Postal address</w:t>
      </w:r>
      <w:r w:rsidR="00FD43F7" w:rsidRPr="00E17140">
        <w:rPr>
          <w:rFonts w:ascii="Arial" w:eastAsia="Arial" w:hAnsi="Arial" w:cs="Arial"/>
          <w:sz w:val="22"/>
          <w:szCs w:val="22"/>
          <w:lang w:val="en-US"/>
        </w:rPr>
        <w:t>:</w:t>
      </w:r>
      <w:r w:rsidRPr="00E17140">
        <w:tab/>
      </w:r>
      <w:r w:rsidRPr="00E17140">
        <w:tab/>
      </w:r>
      <w:r w:rsidRPr="00E17140">
        <w:tab/>
      </w:r>
      <w:r w:rsidR="09FB67C4" w:rsidRPr="00E17140">
        <w:rPr>
          <w:rFonts w:ascii="Arial" w:eastAsia="Arial" w:hAnsi="Arial" w:cs="Arial"/>
          <w:color w:val="000000" w:themeColor="text1"/>
          <w:sz w:val="22"/>
          <w:szCs w:val="22"/>
        </w:rPr>
        <w:t>1013 Budapest, Krisztina körút 39.</w:t>
      </w:r>
      <w:r w:rsidR="09FB67C4" w:rsidRPr="00E17140">
        <w:rPr>
          <w:rFonts w:ascii="Arial" w:eastAsia="Arial" w:hAnsi="Arial" w:cs="Arial"/>
          <w:sz w:val="22"/>
          <w:szCs w:val="22"/>
          <w:lang w:val="en-US"/>
        </w:rPr>
        <w:t>, Hungary</w:t>
      </w:r>
    </w:p>
    <w:p w14:paraId="34A78917" w14:textId="6F651ACC" w:rsidR="00B66F94" w:rsidRPr="00EF4AF6" w:rsidRDefault="00FD43F7" w:rsidP="00FD43F7">
      <w:pPr>
        <w:tabs>
          <w:tab w:val="left" w:pos="1701"/>
        </w:tabs>
        <w:spacing w:after="0" w:line="240" w:lineRule="auto"/>
        <w:rPr>
          <w:rFonts w:ascii="Arial" w:eastAsia="Arial" w:hAnsi="Arial" w:cs="Arial"/>
          <w:sz w:val="22"/>
          <w:szCs w:val="22"/>
          <w:lang w:val="en-US"/>
        </w:rPr>
      </w:pPr>
      <w:r w:rsidRPr="1FBFFC81">
        <w:rPr>
          <w:rFonts w:ascii="Arial" w:eastAsia="Arial" w:hAnsi="Arial" w:cs="Arial"/>
          <w:sz w:val="22"/>
          <w:szCs w:val="22"/>
          <w:lang w:val="en-US"/>
        </w:rPr>
        <w:t>E-mail:</w:t>
      </w:r>
      <w:r>
        <w:tab/>
      </w:r>
      <w:r>
        <w:tab/>
      </w:r>
      <w:r>
        <w:tab/>
      </w:r>
      <w:hyperlink r:id="rId11">
        <w:r w:rsidR="00726EA8" w:rsidRPr="1FBFFC81">
          <w:rPr>
            <w:rStyle w:val="Hiperhivatkozs"/>
            <w:rFonts w:ascii="Arial" w:eastAsia="Arial" w:hAnsi="Arial" w:cs="Arial"/>
            <w:sz w:val="22"/>
            <w:szCs w:val="22"/>
            <w:lang w:val="en-US"/>
          </w:rPr>
          <w:t>dpo-</w:t>
        </w:r>
        <w:r w:rsidR="39AA44C6" w:rsidRPr="1FBFFC81">
          <w:rPr>
            <w:rStyle w:val="Hiperhivatkozs"/>
            <w:rFonts w:ascii="Arial" w:eastAsia="Arial" w:hAnsi="Arial" w:cs="Arial"/>
            <w:sz w:val="22"/>
            <w:szCs w:val="22"/>
            <w:lang w:val="en-US"/>
          </w:rPr>
          <w:t>infra</w:t>
        </w:r>
        <w:r w:rsidR="00726EA8" w:rsidRPr="1FBFFC81">
          <w:rPr>
            <w:rStyle w:val="Hiperhivatkozs"/>
            <w:rFonts w:ascii="Arial" w:eastAsia="Arial" w:hAnsi="Arial" w:cs="Arial"/>
            <w:sz w:val="22"/>
            <w:szCs w:val="22"/>
            <w:lang w:val="en-US"/>
          </w:rPr>
          <w:t>@ahrt.hu</w:t>
        </w:r>
      </w:hyperlink>
      <w:r w:rsidR="00B66F94" w:rsidRPr="1FBFFC81">
        <w:rPr>
          <w:rFonts w:ascii="Arial" w:eastAsia="Arial" w:hAnsi="Arial" w:cs="Arial"/>
          <w:sz w:val="22"/>
          <w:szCs w:val="22"/>
          <w:lang w:val="en-US"/>
        </w:rPr>
        <w:t xml:space="preserve"> </w:t>
      </w:r>
    </w:p>
    <w:p w14:paraId="6A9A8F0E" w14:textId="09563DF1" w:rsidR="00FD43F7" w:rsidRPr="00EF4AF6" w:rsidRDefault="00FD43F7" w:rsidP="00FD43F7">
      <w:pPr>
        <w:tabs>
          <w:tab w:val="left" w:pos="1701"/>
        </w:tabs>
        <w:spacing w:after="0" w:line="240" w:lineRule="auto"/>
        <w:rPr>
          <w:rFonts w:ascii="Arial" w:eastAsia="Arial" w:hAnsi="Arial" w:cs="Arial"/>
          <w:lang w:val="en-US"/>
        </w:rPr>
      </w:pPr>
    </w:p>
    <w:p w14:paraId="283AFDFA" w14:textId="281E704C" w:rsidR="00FD43F7" w:rsidRPr="00EF4AF6" w:rsidRDefault="00EF52C3" w:rsidP="004269B3">
      <w:pPr>
        <w:pStyle w:val="Cmsor1"/>
        <w:numPr>
          <w:ilvl w:val="0"/>
          <w:numId w:val="26"/>
        </w:numPr>
        <w:rPr>
          <w:rFonts w:ascii="Arial" w:eastAsia="Arial" w:hAnsi="Arial" w:cs="Arial"/>
          <w:b/>
          <w:color w:val="00CC66"/>
          <w:sz w:val="28"/>
          <w:szCs w:val="28"/>
          <w:lang w:val="en-US"/>
        </w:rPr>
      </w:pPr>
      <w:bookmarkStart w:id="13" w:name="_Toc159244775"/>
      <w:r>
        <w:rPr>
          <w:rFonts w:ascii="Arial" w:eastAsia="Arial" w:hAnsi="Arial" w:cs="Arial"/>
          <w:b/>
          <w:color w:val="00CC66"/>
          <w:sz w:val="28"/>
          <w:szCs w:val="28"/>
          <w:lang w:val="en-US"/>
        </w:rPr>
        <w:t>Rights of Data Subjects</w:t>
      </w:r>
      <w:bookmarkEnd w:id="13"/>
    </w:p>
    <w:p w14:paraId="2A5E9326" w14:textId="77777777" w:rsidR="00345957" w:rsidRPr="00EF4AF6" w:rsidRDefault="00345957" w:rsidP="00345957">
      <w:pPr>
        <w:tabs>
          <w:tab w:val="left" w:pos="1380"/>
        </w:tabs>
        <w:spacing w:after="0" w:line="240" w:lineRule="auto"/>
        <w:jc w:val="both"/>
        <w:rPr>
          <w:rFonts w:ascii="Arial" w:eastAsia="Arial" w:hAnsi="Arial" w:cs="Arial"/>
          <w:sz w:val="22"/>
          <w:lang w:val="en-US"/>
        </w:rPr>
      </w:pPr>
    </w:p>
    <w:p w14:paraId="7BF7C888" w14:textId="77777777" w:rsidR="00684890" w:rsidRPr="00684890" w:rsidRDefault="00684890" w:rsidP="00684890">
      <w:pPr>
        <w:tabs>
          <w:tab w:val="left" w:pos="1380"/>
        </w:tabs>
        <w:spacing w:after="0" w:line="240" w:lineRule="auto"/>
        <w:jc w:val="both"/>
        <w:rPr>
          <w:rFonts w:ascii="Arial" w:eastAsia="Arial" w:hAnsi="Arial" w:cs="Arial"/>
          <w:b/>
          <w:i/>
          <w:iCs/>
          <w:sz w:val="22"/>
          <w:lang w:val="en-GB"/>
        </w:rPr>
      </w:pPr>
      <w:r w:rsidRPr="00684890">
        <w:rPr>
          <w:rFonts w:ascii="Arial" w:eastAsia="Arial" w:hAnsi="Arial" w:cs="Arial"/>
          <w:b/>
          <w:i/>
          <w:iCs/>
          <w:sz w:val="22"/>
          <w:lang w:val="en-GB"/>
        </w:rPr>
        <w:t>How can data subjects exercise their rights in relation to data processing?</w:t>
      </w:r>
    </w:p>
    <w:p w14:paraId="6BD5167E" w14:textId="77777777" w:rsidR="00684890" w:rsidRPr="00684890" w:rsidRDefault="00684890" w:rsidP="00684890">
      <w:pPr>
        <w:tabs>
          <w:tab w:val="left" w:pos="1380"/>
        </w:tabs>
        <w:spacing w:after="0" w:line="240" w:lineRule="auto"/>
        <w:jc w:val="both"/>
        <w:rPr>
          <w:rFonts w:ascii="Arial" w:eastAsia="Arial" w:hAnsi="Arial" w:cs="Arial"/>
          <w:b/>
          <w:sz w:val="22"/>
          <w:lang w:val="en-GB"/>
        </w:rPr>
      </w:pPr>
    </w:p>
    <w:p w14:paraId="68CCE12C" w14:textId="4B480385" w:rsidR="00684890" w:rsidRPr="00684890" w:rsidRDefault="00684890" w:rsidP="074DDA63">
      <w:pPr>
        <w:tabs>
          <w:tab w:val="left" w:pos="1380"/>
        </w:tabs>
        <w:spacing w:after="0" w:line="240" w:lineRule="auto"/>
        <w:jc w:val="both"/>
        <w:rPr>
          <w:rFonts w:ascii="Arial" w:eastAsia="Arial" w:hAnsi="Arial" w:cs="Arial"/>
          <w:sz w:val="22"/>
          <w:szCs w:val="22"/>
          <w:lang w:val="en-GB"/>
        </w:rPr>
      </w:pPr>
      <w:r w:rsidRPr="074DDA63">
        <w:rPr>
          <w:rFonts w:ascii="Arial" w:eastAsia="Arial" w:hAnsi="Arial" w:cs="Arial"/>
          <w:sz w:val="22"/>
          <w:szCs w:val="22"/>
          <w:lang w:val="en-GB"/>
        </w:rPr>
        <w:t>Data subjects may exercise their rights under the GDPR at any time by submitting a request – orally, in writing or electronically – via one of AH</w:t>
      </w:r>
      <w:r w:rsidR="76161A48" w:rsidRPr="074DDA63">
        <w:rPr>
          <w:rFonts w:ascii="Arial" w:eastAsia="Arial" w:hAnsi="Arial" w:cs="Arial"/>
          <w:sz w:val="22"/>
          <w:szCs w:val="22"/>
          <w:lang w:val="en-GB"/>
        </w:rPr>
        <w:t xml:space="preserve"> </w:t>
      </w:r>
      <w:proofErr w:type="spellStart"/>
      <w:r w:rsidR="76161A48" w:rsidRPr="074DDA63">
        <w:rPr>
          <w:rFonts w:ascii="Arial" w:eastAsia="Arial" w:hAnsi="Arial" w:cs="Arial"/>
          <w:sz w:val="22"/>
          <w:szCs w:val="22"/>
          <w:lang w:val="en-GB"/>
        </w:rPr>
        <w:t>Infra</w:t>
      </w:r>
      <w:r w:rsidRPr="074DDA63">
        <w:rPr>
          <w:rFonts w:ascii="Arial" w:eastAsia="Arial" w:hAnsi="Arial" w:cs="Arial"/>
          <w:sz w:val="22"/>
          <w:szCs w:val="22"/>
          <w:lang w:val="en-GB"/>
        </w:rPr>
        <w:t>'s</w:t>
      </w:r>
      <w:proofErr w:type="spellEnd"/>
      <w:r w:rsidRPr="074DDA63">
        <w:rPr>
          <w:rFonts w:ascii="Arial" w:eastAsia="Arial" w:hAnsi="Arial" w:cs="Arial"/>
          <w:sz w:val="22"/>
          <w:szCs w:val="22"/>
          <w:lang w:val="en-GB"/>
        </w:rPr>
        <w:t xml:space="preserve"> contact details.</w:t>
      </w:r>
    </w:p>
    <w:p w14:paraId="16E74980" w14:textId="77777777" w:rsidR="00684890" w:rsidRPr="00684890" w:rsidRDefault="00684890" w:rsidP="00684890">
      <w:pPr>
        <w:tabs>
          <w:tab w:val="left" w:pos="1380"/>
        </w:tabs>
        <w:spacing w:after="0" w:line="240" w:lineRule="auto"/>
        <w:jc w:val="both"/>
        <w:rPr>
          <w:rFonts w:ascii="Arial" w:eastAsia="Arial" w:hAnsi="Arial" w:cs="Arial"/>
          <w:bCs/>
          <w:sz w:val="22"/>
          <w:lang w:val="en-GB"/>
        </w:rPr>
      </w:pPr>
    </w:p>
    <w:p w14:paraId="41FB7849" w14:textId="77777777" w:rsidR="00684890" w:rsidRPr="00684890" w:rsidRDefault="00684890" w:rsidP="00684890">
      <w:pPr>
        <w:tabs>
          <w:tab w:val="left" w:pos="1380"/>
        </w:tabs>
        <w:spacing w:after="0" w:line="240" w:lineRule="auto"/>
        <w:jc w:val="both"/>
        <w:rPr>
          <w:rFonts w:ascii="Arial" w:eastAsia="Arial" w:hAnsi="Arial" w:cs="Arial"/>
          <w:b/>
          <w:i/>
          <w:iCs/>
          <w:sz w:val="22"/>
          <w:lang w:val="en-GB"/>
        </w:rPr>
      </w:pPr>
      <w:r w:rsidRPr="00684890">
        <w:rPr>
          <w:rFonts w:ascii="Arial" w:eastAsia="Arial" w:hAnsi="Arial" w:cs="Arial"/>
          <w:b/>
          <w:i/>
          <w:iCs/>
          <w:sz w:val="22"/>
          <w:lang w:val="en-GB"/>
        </w:rPr>
        <w:t>What does the right of access entitle the data subject to?</w:t>
      </w:r>
    </w:p>
    <w:p w14:paraId="6742589E" w14:textId="77777777" w:rsidR="00684890" w:rsidRPr="00684890" w:rsidRDefault="00684890" w:rsidP="00684890">
      <w:pPr>
        <w:tabs>
          <w:tab w:val="left" w:pos="1380"/>
        </w:tabs>
        <w:spacing w:after="0" w:line="240" w:lineRule="auto"/>
        <w:jc w:val="both"/>
        <w:rPr>
          <w:rFonts w:ascii="Arial" w:eastAsia="Arial" w:hAnsi="Arial" w:cs="Arial"/>
          <w:bCs/>
          <w:sz w:val="22"/>
          <w:lang w:val="en-GB"/>
        </w:rPr>
      </w:pPr>
    </w:p>
    <w:p w14:paraId="774E85E7" w14:textId="230FEF02" w:rsidR="00684890" w:rsidRPr="00684890" w:rsidRDefault="00684890" w:rsidP="074DDA63">
      <w:pPr>
        <w:tabs>
          <w:tab w:val="left" w:pos="1380"/>
        </w:tabs>
        <w:spacing w:after="0" w:line="240" w:lineRule="auto"/>
        <w:jc w:val="both"/>
        <w:rPr>
          <w:rFonts w:ascii="Arial" w:eastAsia="Arial" w:hAnsi="Arial" w:cs="Arial"/>
          <w:sz w:val="22"/>
          <w:szCs w:val="22"/>
          <w:lang w:val="en-GB"/>
        </w:rPr>
      </w:pPr>
      <w:r w:rsidRPr="074DDA63">
        <w:rPr>
          <w:rFonts w:ascii="Arial" w:eastAsia="Arial" w:hAnsi="Arial" w:cs="Arial"/>
          <w:sz w:val="22"/>
          <w:szCs w:val="22"/>
          <w:lang w:val="en-GB"/>
        </w:rPr>
        <w:t>The data subject has the right to request confirmation at any time that AH</w:t>
      </w:r>
      <w:r w:rsidR="76388E53" w:rsidRPr="074DDA63">
        <w:rPr>
          <w:rFonts w:ascii="Arial" w:eastAsia="Arial" w:hAnsi="Arial" w:cs="Arial"/>
          <w:sz w:val="22"/>
          <w:szCs w:val="22"/>
          <w:lang w:val="en-GB"/>
        </w:rPr>
        <w:t xml:space="preserve"> Infra</w:t>
      </w:r>
      <w:r w:rsidRPr="074DDA63">
        <w:rPr>
          <w:rFonts w:ascii="Arial" w:eastAsia="Arial" w:hAnsi="Arial" w:cs="Arial"/>
          <w:sz w:val="22"/>
          <w:szCs w:val="22"/>
          <w:lang w:val="en-GB"/>
        </w:rPr>
        <w:t xml:space="preserve"> is processing his or her personal data. At any time, the data subject has the right and the opportunity to know what data AH</w:t>
      </w:r>
      <w:r w:rsidR="3DEB045F" w:rsidRPr="074DDA63">
        <w:rPr>
          <w:rFonts w:ascii="Arial" w:eastAsia="Arial" w:hAnsi="Arial" w:cs="Arial"/>
          <w:sz w:val="22"/>
          <w:szCs w:val="22"/>
          <w:lang w:val="en-GB"/>
        </w:rPr>
        <w:t xml:space="preserve"> </w:t>
      </w:r>
      <w:r w:rsidR="7FA94B44" w:rsidRPr="074DDA63">
        <w:rPr>
          <w:rFonts w:ascii="Arial" w:eastAsia="Arial" w:hAnsi="Arial" w:cs="Arial"/>
          <w:sz w:val="22"/>
          <w:szCs w:val="22"/>
          <w:lang w:val="en-GB"/>
        </w:rPr>
        <w:t xml:space="preserve">Infra </w:t>
      </w:r>
      <w:r w:rsidRPr="074DDA63">
        <w:rPr>
          <w:rFonts w:ascii="Arial" w:eastAsia="Arial" w:hAnsi="Arial" w:cs="Arial"/>
          <w:sz w:val="22"/>
          <w:szCs w:val="22"/>
          <w:lang w:val="en-GB"/>
        </w:rPr>
        <w:t xml:space="preserve">processes about him or her and under what circumstances and may also request a copy of his or her personal data. A copy of the personal data may be provided to the </w:t>
      </w:r>
      <w:r w:rsidRPr="074DDA63">
        <w:rPr>
          <w:rFonts w:ascii="Arial" w:eastAsia="Arial" w:hAnsi="Arial" w:cs="Arial"/>
          <w:sz w:val="22"/>
          <w:szCs w:val="22"/>
          <w:lang w:val="en-GB"/>
        </w:rPr>
        <w:lastRenderedPageBreak/>
        <w:t>data subject in a commonly used computer-readable format (PDF/XML) or in a hard copy of the hard copy. The request for a copy is free of charge.</w:t>
      </w:r>
    </w:p>
    <w:p w14:paraId="1A73ED53" w14:textId="77777777" w:rsidR="00684890" w:rsidRPr="00684890" w:rsidRDefault="00684890" w:rsidP="00684890">
      <w:pPr>
        <w:tabs>
          <w:tab w:val="left" w:pos="1380"/>
        </w:tabs>
        <w:spacing w:after="0" w:line="240" w:lineRule="auto"/>
        <w:jc w:val="both"/>
        <w:rPr>
          <w:rFonts w:ascii="Arial" w:eastAsia="Arial" w:hAnsi="Arial" w:cs="Arial"/>
          <w:bCs/>
          <w:sz w:val="22"/>
          <w:lang w:val="en-GB"/>
        </w:rPr>
      </w:pPr>
    </w:p>
    <w:p w14:paraId="6C644D1C" w14:textId="77777777" w:rsidR="00684890" w:rsidRPr="00684890" w:rsidRDefault="00684890" w:rsidP="00684890">
      <w:pPr>
        <w:tabs>
          <w:tab w:val="left" w:pos="1380"/>
        </w:tabs>
        <w:spacing w:after="0" w:line="240" w:lineRule="auto"/>
        <w:jc w:val="both"/>
        <w:rPr>
          <w:rFonts w:ascii="Arial" w:eastAsia="Arial" w:hAnsi="Arial" w:cs="Arial"/>
          <w:b/>
          <w:i/>
          <w:iCs/>
          <w:sz w:val="22"/>
          <w:lang w:val="en-GB"/>
        </w:rPr>
      </w:pPr>
      <w:r w:rsidRPr="00684890">
        <w:rPr>
          <w:rFonts w:ascii="Arial" w:eastAsia="Arial" w:hAnsi="Arial" w:cs="Arial"/>
          <w:b/>
          <w:i/>
          <w:iCs/>
          <w:sz w:val="22"/>
          <w:lang w:val="en-GB"/>
        </w:rPr>
        <w:t>What is the rectification of personal data?</w:t>
      </w:r>
    </w:p>
    <w:p w14:paraId="5EEF21B5" w14:textId="77777777" w:rsidR="00684890" w:rsidRPr="00684890" w:rsidRDefault="00684890" w:rsidP="00684890">
      <w:pPr>
        <w:tabs>
          <w:tab w:val="left" w:pos="1380"/>
        </w:tabs>
        <w:spacing w:after="0" w:line="240" w:lineRule="auto"/>
        <w:jc w:val="both"/>
        <w:rPr>
          <w:rFonts w:ascii="Arial" w:eastAsia="Arial" w:hAnsi="Arial" w:cs="Arial"/>
          <w:bCs/>
          <w:sz w:val="22"/>
          <w:lang w:val="en-GB"/>
        </w:rPr>
      </w:pPr>
    </w:p>
    <w:p w14:paraId="16ED043C" w14:textId="31491E4A" w:rsidR="00684890" w:rsidRPr="00684890" w:rsidRDefault="00684890" w:rsidP="074DDA63">
      <w:pPr>
        <w:tabs>
          <w:tab w:val="left" w:pos="1380"/>
        </w:tabs>
        <w:spacing w:after="0" w:line="240" w:lineRule="auto"/>
        <w:jc w:val="both"/>
        <w:rPr>
          <w:rFonts w:ascii="Arial" w:eastAsia="Arial" w:hAnsi="Arial" w:cs="Arial"/>
          <w:sz w:val="22"/>
          <w:szCs w:val="22"/>
          <w:lang w:val="en-GB"/>
        </w:rPr>
      </w:pPr>
      <w:r w:rsidRPr="074DDA63">
        <w:rPr>
          <w:rFonts w:ascii="Arial" w:eastAsia="Arial" w:hAnsi="Arial" w:cs="Arial"/>
          <w:sz w:val="22"/>
          <w:szCs w:val="22"/>
          <w:lang w:val="en-GB"/>
        </w:rPr>
        <w:t xml:space="preserve">The data subject may request the correction of inaccurate personal data relating to him or her or the completion of incomplete personal data. </w:t>
      </w:r>
      <w:proofErr w:type="gramStart"/>
      <w:r w:rsidRPr="074DDA63">
        <w:rPr>
          <w:rFonts w:ascii="Arial" w:eastAsia="Arial" w:hAnsi="Arial" w:cs="Arial"/>
          <w:sz w:val="22"/>
          <w:szCs w:val="22"/>
          <w:lang w:val="en-GB"/>
        </w:rPr>
        <w:t>As long as</w:t>
      </w:r>
      <w:proofErr w:type="gramEnd"/>
      <w:r w:rsidRPr="074DDA63">
        <w:rPr>
          <w:rFonts w:ascii="Arial" w:eastAsia="Arial" w:hAnsi="Arial" w:cs="Arial"/>
          <w:sz w:val="22"/>
          <w:szCs w:val="22"/>
          <w:lang w:val="en-GB"/>
        </w:rPr>
        <w:t xml:space="preserve"> the data cannot be corrected or supplemented in the absence of additional information, AH</w:t>
      </w:r>
      <w:r w:rsidR="46561B26" w:rsidRPr="074DDA63">
        <w:rPr>
          <w:rFonts w:ascii="Arial" w:eastAsia="Arial" w:hAnsi="Arial" w:cs="Arial"/>
          <w:sz w:val="22"/>
          <w:szCs w:val="22"/>
          <w:lang w:val="en-GB"/>
        </w:rPr>
        <w:t xml:space="preserve"> Infra</w:t>
      </w:r>
      <w:r w:rsidRPr="074DDA63">
        <w:rPr>
          <w:rFonts w:ascii="Arial" w:eastAsia="Arial" w:hAnsi="Arial" w:cs="Arial"/>
          <w:sz w:val="22"/>
          <w:szCs w:val="22"/>
          <w:lang w:val="en-GB"/>
        </w:rPr>
        <w:t xml:space="preserve"> will restrict the processing of the personal data concerned and temporarily suspend the operations carried out on them, with the exception of storage. Exercising the right to rectification in relation to the photographs attached to the notification must not result in the distortion of the data contained in the image or the processing of data that are not accurate.</w:t>
      </w:r>
    </w:p>
    <w:p w14:paraId="1DC81F5B" w14:textId="77777777" w:rsidR="00684890" w:rsidRPr="00684890" w:rsidRDefault="00684890" w:rsidP="00684890">
      <w:pPr>
        <w:tabs>
          <w:tab w:val="left" w:pos="1380"/>
        </w:tabs>
        <w:spacing w:after="0" w:line="240" w:lineRule="auto"/>
        <w:jc w:val="both"/>
        <w:rPr>
          <w:rFonts w:ascii="Arial" w:eastAsia="Arial" w:hAnsi="Arial" w:cs="Arial"/>
          <w:bCs/>
          <w:sz w:val="22"/>
          <w:lang w:val="en-GB"/>
        </w:rPr>
      </w:pPr>
    </w:p>
    <w:p w14:paraId="2167AA52" w14:textId="77777777" w:rsidR="00684890" w:rsidRPr="00684890" w:rsidRDefault="00684890" w:rsidP="00684890">
      <w:pPr>
        <w:tabs>
          <w:tab w:val="left" w:pos="1380"/>
        </w:tabs>
        <w:spacing w:after="0" w:line="240" w:lineRule="auto"/>
        <w:jc w:val="both"/>
        <w:rPr>
          <w:rFonts w:ascii="Arial" w:eastAsia="Arial" w:hAnsi="Arial" w:cs="Arial"/>
          <w:b/>
          <w:i/>
          <w:iCs/>
          <w:sz w:val="22"/>
          <w:lang w:val="en-GB"/>
        </w:rPr>
      </w:pPr>
      <w:r w:rsidRPr="00684890">
        <w:rPr>
          <w:rFonts w:ascii="Arial" w:eastAsia="Arial" w:hAnsi="Arial" w:cs="Arial"/>
          <w:b/>
          <w:i/>
          <w:iCs/>
          <w:sz w:val="22"/>
          <w:lang w:val="en-GB"/>
        </w:rPr>
        <w:t>When can the right to erasure be exercised?</w:t>
      </w:r>
    </w:p>
    <w:p w14:paraId="20FDD179" w14:textId="77777777" w:rsidR="00684890" w:rsidRPr="00684890" w:rsidRDefault="00684890" w:rsidP="00684890">
      <w:pPr>
        <w:tabs>
          <w:tab w:val="left" w:pos="1380"/>
        </w:tabs>
        <w:spacing w:after="0" w:line="240" w:lineRule="auto"/>
        <w:jc w:val="both"/>
        <w:rPr>
          <w:rFonts w:ascii="Arial" w:eastAsia="Arial" w:hAnsi="Arial" w:cs="Arial"/>
          <w:bCs/>
          <w:sz w:val="22"/>
          <w:lang w:val="en-GB"/>
        </w:rPr>
      </w:pPr>
    </w:p>
    <w:p w14:paraId="4459E5F3" w14:textId="7DCA25DE" w:rsidR="00684890" w:rsidRPr="00684890" w:rsidRDefault="00684890" w:rsidP="074DDA63">
      <w:pPr>
        <w:tabs>
          <w:tab w:val="left" w:pos="1380"/>
        </w:tabs>
        <w:spacing w:after="0" w:line="240" w:lineRule="auto"/>
        <w:jc w:val="both"/>
        <w:rPr>
          <w:rFonts w:ascii="Arial" w:eastAsia="Arial" w:hAnsi="Arial" w:cs="Arial"/>
          <w:sz w:val="22"/>
          <w:szCs w:val="22"/>
          <w:lang w:val="en-GB"/>
        </w:rPr>
      </w:pPr>
      <w:r w:rsidRPr="074DDA63">
        <w:rPr>
          <w:rFonts w:ascii="Arial" w:eastAsia="Arial" w:hAnsi="Arial" w:cs="Arial"/>
          <w:sz w:val="22"/>
          <w:szCs w:val="22"/>
          <w:lang w:val="en-GB"/>
        </w:rPr>
        <w:t>The data subject may request the deletion of personal data concerning him or her if AH</w:t>
      </w:r>
      <w:r w:rsidR="29C32EE7" w:rsidRPr="074DDA63">
        <w:rPr>
          <w:rFonts w:ascii="Arial" w:eastAsia="Arial" w:hAnsi="Arial" w:cs="Arial"/>
          <w:sz w:val="22"/>
          <w:szCs w:val="22"/>
          <w:lang w:val="en-GB"/>
        </w:rPr>
        <w:t xml:space="preserve"> Infra</w:t>
      </w:r>
      <w:r w:rsidRPr="074DDA63">
        <w:rPr>
          <w:rFonts w:ascii="Arial" w:eastAsia="Arial" w:hAnsi="Arial" w:cs="Arial"/>
          <w:sz w:val="22"/>
          <w:szCs w:val="22"/>
          <w:lang w:val="en-GB"/>
        </w:rPr>
        <w:t xml:space="preserve"> no longer needs them or if the data subject has concerns about the lawfulness of the processing of his or her data. If there is an obligation to delete the personal data, AH</w:t>
      </w:r>
      <w:r w:rsidR="485D269B" w:rsidRPr="074DDA63">
        <w:rPr>
          <w:rFonts w:ascii="Arial" w:eastAsia="Arial" w:hAnsi="Arial" w:cs="Arial"/>
          <w:sz w:val="22"/>
          <w:szCs w:val="22"/>
          <w:lang w:val="en-GB"/>
        </w:rPr>
        <w:t xml:space="preserve"> Infra</w:t>
      </w:r>
      <w:r w:rsidRPr="074DDA63">
        <w:rPr>
          <w:rFonts w:ascii="Arial" w:eastAsia="Arial" w:hAnsi="Arial" w:cs="Arial"/>
          <w:sz w:val="22"/>
          <w:szCs w:val="22"/>
          <w:lang w:val="en-GB"/>
        </w:rPr>
        <w:t xml:space="preserve"> will cease to process the data and will delete or anonymise them.</w:t>
      </w:r>
    </w:p>
    <w:p w14:paraId="47D770B2" w14:textId="77777777" w:rsidR="00684890" w:rsidRPr="00684890" w:rsidRDefault="00684890" w:rsidP="00684890">
      <w:pPr>
        <w:tabs>
          <w:tab w:val="left" w:pos="1380"/>
        </w:tabs>
        <w:spacing w:after="0" w:line="240" w:lineRule="auto"/>
        <w:jc w:val="both"/>
        <w:rPr>
          <w:rFonts w:ascii="Arial" w:eastAsia="Arial" w:hAnsi="Arial" w:cs="Arial"/>
          <w:bCs/>
          <w:sz w:val="22"/>
          <w:lang w:val="en-GB"/>
        </w:rPr>
      </w:pPr>
    </w:p>
    <w:p w14:paraId="2F0B3934" w14:textId="77777777" w:rsidR="00684890" w:rsidRPr="00684890" w:rsidRDefault="00684890" w:rsidP="00684890">
      <w:pPr>
        <w:tabs>
          <w:tab w:val="left" w:pos="1380"/>
        </w:tabs>
        <w:spacing w:after="0" w:line="240" w:lineRule="auto"/>
        <w:jc w:val="both"/>
        <w:rPr>
          <w:rFonts w:ascii="Arial" w:eastAsia="Arial" w:hAnsi="Arial" w:cs="Arial"/>
          <w:b/>
          <w:i/>
          <w:iCs/>
          <w:sz w:val="22"/>
          <w:lang w:val="en-GB"/>
        </w:rPr>
      </w:pPr>
      <w:r w:rsidRPr="00684890">
        <w:rPr>
          <w:rFonts w:ascii="Arial" w:eastAsia="Arial" w:hAnsi="Arial" w:cs="Arial"/>
          <w:b/>
          <w:i/>
          <w:iCs/>
          <w:sz w:val="22"/>
          <w:lang w:val="en-GB"/>
        </w:rPr>
        <w:t>What is the right to restriction of processing?</w:t>
      </w:r>
    </w:p>
    <w:p w14:paraId="5C9E3FE1" w14:textId="77777777" w:rsidR="00684890" w:rsidRPr="00684890" w:rsidRDefault="00684890" w:rsidP="00684890">
      <w:pPr>
        <w:tabs>
          <w:tab w:val="left" w:pos="1380"/>
        </w:tabs>
        <w:spacing w:after="0" w:line="240" w:lineRule="auto"/>
        <w:jc w:val="both"/>
        <w:rPr>
          <w:rFonts w:ascii="Arial" w:eastAsia="Arial" w:hAnsi="Arial" w:cs="Arial"/>
          <w:bCs/>
          <w:sz w:val="22"/>
          <w:lang w:val="en-GB"/>
        </w:rPr>
      </w:pPr>
    </w:p>
    <w:p w14:paraId="0BE56980" w14:textId="09E2113A" w:rsidR="00F52804" w:rsidRPr="00EF4AF6" w:rsidRDefault="00684890" w:rsidP="074DDA63">
      <w:pPr>
        <w:tabs>
          <w:tab w:val="left" w:pos="1380"/>
        </w:tabs>
        <w:spacing w:after="0" w:line="240" w:lineRule="auto"/>
        <w:jc w:val="both"/>
        <w:rPr>
          <w:rFonts w:ascii="Arial" w:eastAsia="Arial" w:hAnsi="Arial" w:cs="Arial"/>
          <w:sz w:val="22"/>
          <w:szCs w:val="22"/>
          <w:lang w:val="en-US"/>
        </w:rPr>
      </w:pPr>
      <w:r w:rsidRPr="074DDA63">
        <w:rPr>
          <w:rFonts w:ascii="Arial" w:eastAsia="Arial" w:hAnsi="Arial" w:cs="Arial"/>
          <w:sz w:val="22"/>
          <w:szCs w:val="22"/>
          <w:lang w:val="en-GB"/>
        </w:rPr>
        <w:t xml:space="preserve">The data subject may request the restriction of the processing of personal data relating to him or her if he or she has concerns about the lawfulness of the processing and requests the blocking of the data instead of erasure, or if AH </w:t>
      </w:r>
      <w:r w:rsidR="78655491" w:rsidRPr="074DDA63">
        <w:rPr>
          <w:rFonts w:ascii="Arial" w:eastAsia="Arial" w:hAnsi="Arial" w:cs="Arial"/>
          <w:sz w:val="22"/>
          <w:szCs w:val="22"/>
          <w:lang w:val="en-GB"/>
        </w:rPr>
        <w:t xml:space="preserve">Infra </w:t>
      </w:r>
      <w:r w:rsidRPr="074DDA63">
        <w:rPr>
          <w:rFonts w:ascii="Arial" w:eastAsia="Arial" w:hAnsi="Arial" w:cs="Arial"/>
          <w:sz w:val="22"/>
          <w:szCs w:val="22"/>
          <w:lang w:val="en-GB"/>
        </w:rPr>
        <w:t xml:space="preserve">no longer needs the data but the data subject requires them for the establishment, exercise or defence of legal claims. During the restriction period, AH </w:t>
      </w:r>
      <w:r w:rsidR="650905AA" w:rsidRPr="074DDA63">
        <w:rPr>
          <w:rFonts w:ascii="Arial" w:eastAsia="Arial" w:hAnsi="Arial" w:cs="Arial"/>
          <w:sz w:val="22"/>
          <w:szCs w:val="22"/>
          <w:lang w:val="en-GB"/>
        </w:rPr>
        <w:t xml:space="preserve">Infra </w:t>
      </w:r>
      <w:r w:rsidRPr="074DDA63">
        <w:rPr>
          <w:rFonts w:ascii="Arial" w:eastAsia="Arial" w:hAnsi="Arial" w:cs="Arial"/>
          <w:sz w:val="22"/>
          <w:szCs w:val="22"/>
          <w:lang w:val="en-GB"/>
        </w:rPr>
        <w:t>will not perform any operations on the personal data, except storage. Unblocking may only take place in exceptional cases, as defined in the GDPR, which AH</w:t>
      </w:r>
      <w:r w:rsidR="682D5194" w:rsidRPr="074DDA63">
        <w:rPr>
          <w:rFonts w:ascii="Arial" w:eastAsia="Arial" w:hAnsi="Arial" w:cs="Arial"/>
          <w:sz w:val="22"/>
          <w:szCs w:val="22"/>
          <w:lang w:val="en-GB"/>
        </w:rPr>
        <w:t xml:space="preserve"> Infra</w:t>
      </w:r>
      <w:r w:rsidRPr="074DDA63">
        <w:rPr>
          <w:rFonts w:ascii="Arial" w:eastAsia="Arial" w:hAnsi="Arial" w:cs="Arial"/>
          <w:sz w:val="22"/>
          <w:szCs w:val="22"/>
          <w:lang w:val="en-GB"/>
        </w:rPr>
        <w:t xml:space="preserve"> will inform the data subject of in advance.</w:t>
      </w:r>
    </w:p>
    <w:p w14:paraId="659F7BF1" w14:textId="10174F47" w:rsidR="00772B35" w:rsidRPr="00EF4AF6" w:rsidRDefault="00684890" w:rsidP="004269B3">
      <w:pPr>
        <w:pStyle w:val="Cmsor1"/>
        <w:numPr>
          <w:ilvl w:val="0"/>
          <w:numId w:val="26"/>
        </w:numPr>
        <w:rPr>
          <w:rFonts w:ascii="Arial" w:eastAsia="Arial" w:hAnsi="Arial" w:cs="Arial"/>
          <w:b/>
          <w:color w:val="00CC66"/>
          <w:sz w:val="28"/>
          <w:szCs w:val="28"/>
          <w:lang w:val="en-US"/>
        </w:rPr>
      </w:pPr>
      <w:bookmarkStart w:id="14" w:name="_Toc159244776"/>
      <w:r>
        <w:rPr>
          <w:rFonts w:ascii="Arial" w:eastAsia="Arial" w:hAnsi="Arial" w:cs="Arial"/>
          <w:b/>
          <w:color w:val="00CC66"/>
          <w:sz w:val="28"/>
          <w:szCs w:val="28"/>
          <w:lang w:val="en-US"/>
        </w:rPr>
        <w:t>Remedy</w:t>
      </w:r>
      <w:bookmarkEnd w:id="14"/>
    </w:p>
    <w:p w14:paraId="63768F7A" w14:textId="77777777" w:rsidR="00322662" w:rsidRPr="00EF4AF6" w:rsidRDefault="00322662" w:rsidP="00322662">
      <w:pPr>
        <w:rPr>
          <w:rFonts w:eastAsiaTheme="minorHAnsi"/>
          <w:sz w:val="22"/>
          <w:lang w:val="en-US"/>
        </w:rPr>
      </w:pPr>
    </w:p>
    <w:p w14:paraId="038E5BEE" w14:textId="3550E1E4" w:rsidR="00647D17" w:rsidRPr="00EF4AF6" w:rsidRDefault="004D6214" w:rsidP="074DDA63">
      <w:pPr>
        <w:jc w:val="both"/>
        <w:rPr>
          <w:rFonts w:ascii="Arial" w:eastAsia="Arial" w:hAnsi="Arial" w:cs="Arial"/>
          <w:sz w:val="22"/>
          <w:szCs w:val="22"/>
          <w:lang w:val="en-US"/>
        </w:rPr>
      </w:pPr>
      <w:r w:rsidRPr="074DDA63">
        <w:rPr>
          <w:rFonts w:ascii="Arial" w:eastAsia="Arial" w:hAnsi="Arial" w:cs="Arial"/>
          <w:sz w:val="22"/>
          <w:szCs w:val="22"/>
          <w:lang w:val="en-US"/>
        </w:rPr>
        <w:t>In case AH</w:t>
      </w:r>
      <w:r w:rsidR="4659ACC4" w:rsidRPr="074DDA63">
        <w:rPr>
          <w:rFonts w:ascii="Arial" w:eastAsia="Arial" w:hAnsi="Arial" w:cs="Arial"/>
          <w:sz w:val="22"/>
          <w:szCs w:val="22"/>
          <w:lang w:val="en-US"/>
        </w:rPr>
        <w:t xml:space="preserve"> </w:t>
      </w:r>
      <w:r w:rsidR="5B77B380" w:rsidRPr="074DDA63">
        <w:rPr>
          <w:rFonts w:ascii="Arial" w:eastAsia="Arial" w:hAnsi="Arial" w:cs="Arial"/>
          <w:sz w:val="22"/>
          <w:szCs w:val="22"/>
          <w:lang w:val="en-GB"/>
        </w:rPr>
        <w:t>Infra</w:t>
      </w:r>
      <w:r w:rsidR="5B77B380" w:rsidRPr="074DDA63">
        <w:rPr>
          <w:rFonts w:ascii="Arial" w:eastAsia="Arial" w:hAnsi="Arial" w:cs="Arial"/>
          <w:sz w:val="22"/>
          <w:szCs w:val="22"/>
          <w:lang w:val="en-US"/>
        </w:rPr>
        <w:t xml:space="preserve"> </w:t>
      </w:r>
      <w:r w:rsidRPr="074DDA63">
        <w:rPr>
          <w:rFonts w:ascii="Arial" w:eastAsia="Arial" w:hAnsi="Arial" w:cs="Arial"/>
          <w:sz w:val="22"/>
          <w:szCs w:val="22"/>
          <w:lang w:val="en-US"/>
        </w:rPr>
        <w:t>has processed the personal data of data subjects in a way that is incompatible with the applicable legislation, or where it has not complied with a request to exercise the right or has done so in an inadequate manner, the data subject has the right to lodge a complaint with the data protection supervisory authority using the following contact details:</w:t>
      </w:r>
    </w:p>
    <w:p w14:paraId="2E6097B8" w14:textId="262B7171" w:rsidR="00647D17" w:rsidRPr="007C3D5A" w:rsidRDefault="004D6214" w:rsidP="006563A2">
      <w:pPr>
        <w:spacing w:after="0" w:line="240" w:lineRule="auto"/>
        <w:ind w:left="2832" w:hanging="2832"/>
        <w:rPr>
          <w:rFonts w:ascii="Arial" w:eastAsia="Arial" w:hAnsi="Arial" w:cs="Arial"/>
          <w:b/>
          <w:sz w:val="16"/>
          <w:szCs w:val="16"/>
          <w:lang w:val="en-US"/>
        </w:rPr>
      </w:pPr>
      <w:r>
        <w:rPr>
          <w:rFonts w:ascii="Arial" w:eastAsia="Arial" w:hAnsi="Arial" w:cs="Arial"/>
          <w:b/>
          <w:sz w:val="22"/>
          <w:szCs w:val="22"/>
          <w:lang w:val="en-US"/>
        </w:rPr>
        <w:t>Name</w:t>
      </w:r>
      <w:r w:rsidR="00647D17" w:rsidRPr="00EF4AF6">
        <w:rPr>
          <w:rFonts w:ascii="Arial" w:eastAsia="Arial" w:hAnsi="Arial" w:cs="Arial"/>
          <w:b/>
          <w:sz w:val="22"/>
          <w:szCs w:val="22"/>
          <w:lang w:val="en-US"/>
        </w:rPr>
        <w:t>:</w:t>
      </w:r>
      <w:r w:rsidR="00647D17" w:rsidRPr="00EF4AF6">
        <w:rPr>
          <w:rFonts w:ascii="Arial" w:eastAsia="Arial" w:hAnsi="Arial" w:cs="Arial"/>
          <w:b/>
          <w:sz w:val="22"/>
          <w:szCs w:val="22"/>
          <w:lang w:val="en-US"/>
        </w:rPr>
        <w:tab/>
      </w:r>
      <w:r w:rsidR="007C3D5A" w:rsidRPr="006563A2">
        <w:rPr>
          <w:rFonts w:ascii="Arial" w:eastAsia="Arial" w:hAnsi="Arial" w:cs="Arial"/>
          <w:b/>
          <w:sz w:val="22"/>
          <w:szCs w:val="22"/>
          <w:lang w:val="en-US"/>
        </w:rPr>
        <w:t xml:space="preserve">Hungarian National Authority for Data Protection and </w:t>
      </w:r>
      <w:r w:rsidR="006563A2">
        <w:rPr>
          <w:rFonts w:ascii="Arial" w:eastAsia="Arial" w:hAnsi="Arial" w:cs="Arial"/>
          <w:b/>
          <w:sz w:val="22"/>
          <w:szCs w:val="22"/>
          <w:lang w:val="en-US"/>
        </w:rPr>
        <w:t xml:space="preserve">    </w:t>
      </w:r>
      <w:r w:rsidR="007C3D5A" w:rsidRPr="006563A2">
        <w:rPr>
          <w:rFonts w:ascii="Arial" w:eastAsia="Arial" w:hAnsi="Arial" w:cs="Arial"/>
          <w:b/>
          <w:sz w:val="22"/>
          <w:szCs w:val="22"/>
          <w:lang w:val="en-US"/>
        </w:rPr>
        <w:t>Freedom of Information</w:t>
      </w:r>
    </w:p>
    <w:p w14:paraId="4AA932B4" w14:textId="6BBBE3A9" w:rsidR="00647D17" w:rsidRPr="00EF4AF6" w:rsidRDefault="004D6214" w:rsidP="00647D17">
      <w:pPr>
        <w:tabs>
          <w:tab w:val="left" w:pos="1701"/>
        </w:tabs>
        <w:spacing w:after="0" w:line="240" w:lineRule="auto"/>
        <w:rPr>
          <w:rFonts w:ascii="Arial" w:eastAsia="Arial" w:hAnsi="Arial" w:cs="Arial"/>
          <w:sz w:val="22"/>
          <w:szCs w:val="22"/>
          <w:lang w:val="en-US"/>
        </w:rPr>
      </w:pPr>
      <w:r>
        <w:rPr>
          <w:rFonts w:ascii="Arial" w:eastAsia="Arial" w:hAnsi="Arial" w:cs="Arial"/>
          <w:sz w:val="22"/>
          <w:szCs w:val="22"/>
          <w:lang w:val="en-US"/>
        </w:rPr>
        <w:t>Registered office</w:t>
      </w:r>
      <w:r w:rsidR="00647D17" w:rsidRPr="00EF4AF6">
        <w:rPr>
          <w:rFonts w:ascii="Arial" w:eastAsia="Arial" w:hAnsi="Arial" w:cs="Arial"/>
          <w:sz w:val="22"/>
          <w:szCs w:val="22"/>
          <w:lang w:val="en-US"/>
        </w:rPr>
        <w:t>:</w:t>
      </w:r>
      <w:r w:rsidR="00647D17" w:rsidRPr="00EF4AF6">
        <w:rPr>
          <w:rFonts w:ascii="Arial" w:eastAsia="Arial" w:hAnsi="Arial" w:cs="Arial"/>
          <w:sz w:val="22"/>
          <w:szCs w:val="22"/>
          <w:lang w:val="en-US"/>
        </w:rPr>
        <w:tab/>
      </w:r>
      <w:r w:rsidR="00647D17" w:rsidRPr="00EF4AF6">
        <w:rPr>
          <w:rFonts w:ascii="Arial" w:eastAsia="Arial" w:hAnsi="Arial" w:cs="Arial"/>
          <w:sz w:val="22"/>
          <w:szCs w:val="22"/>
          <w:lang w:val="en-US"/>
        </w:rPr>
        <w:tab/>
      </w:r>
      <w:r w:rsidR="004017AA" w:rsidRPr="00EF4AF6">
        <w:rPr>
          <w:rFonts w:ascii="Arial" w:eastAsia="Arial" w:hAnsi="Arial" w:cs="Arial"/>
          <w:sz w:val="22"/>
          <w:szCs w:val="22"/>
          <w:lang w:val="en-US"/>
        </w:rPr>
        <w:t xml:space="preserve">1055 Budapest, Falk </w:t>
      </w:r>
      <w:proofErr w:type="spellStart"/>
      <w:r w:rsidR="004017AA" w:rsidRPr="00EF4AF6">
        <w:rPr>
          <w:rFonts w:ascii="Arial" w:eastAsia="Arial" w:hAnsi="Arial" w:cs="Arial"/>
          <w:sz w:val="22"/>
          <w:szCs w:val="22"/>
          <w:lang w:val="en-US"/>
        </w:rPr>
        <w:t>Miksa</w:t>
      </w:r>
      <w:proofErr w:type="spellEnd"/>
      <w:r w:rsidR="004017AA" w:rsidRPr="00EF4AF6">
        <w:rPr>
          <w:rFonts w:ascii="Arial" w:eastAsia="Arial" w:hAnsi="Arial" w:cs="Arial"/>
          <w:sz w:val="22"/>
          <w:szCs w:val="22"/>
          <w:lang w:val="en-US"/>
        </w:rPr>
        <w:t xml:space="preserve"> </w:t>
      </w:r>
      <w:proofErr w:type="spellStart"/>
      <w:r w:rsidR="004017AA" w:rsidRPr="00EF4AF6">
        <w:rPr>
          <w:rFonts w:ascii="Arial" w:eastAsia="Arial" w:hAnsi="Arial" w:cs="Arial"/>
          <w:sz w:val="22"/>
          <w:szCs w:val="22"/>
          <w:lang w:val="en-US"/>
        </w:rPr>
        <w:t>utca</w:t>
      </w:r>
      <w:proofErr w:type="spellEnd"/>
      <w:r w:rsidR="004017AA" w:rsidRPr="00EF4AF6">
        <w:rPr>
          <w:rFonts w:ascii="Arial" w:eastAsia="Arial" w:hAnsi="Arial" w:cs="Arial"/>
          <w:sz w:val="22"/>
          <w:szCs w:val="22"/>
          <w:lang w:val="en-US"/>
        </w:rPr>
        <w:t xml:space="preserve"> 9-11.</w:t>
      </w:r>
      <w:r>
        <w:rPr>
          <w:rFonts w:ascii="Arial" w:eastAsia="Arial" w:hAnsi="Arial" w:cs="Arial"/>
          <w:sz w:val="22"/>
          <w:szCs w:val="22"/>
          <w:lang w:val="en-US"/>
        </w:rPr>
        <w:t>, Hungary</w:t>
      </w:r>
    </w:p>
    <w:p w14:paraId="580AFA75" w14:textId="6B776074" w:rsidR="00647D17" w:rsidRPr="00EF4AF6" w:rsidRDefault="004D6214" w:rsidP="00647D17">
      <w:pPr>
        <w:tabs>
          <w:tab w:val="left" w:pos="1701"/>
        </w:tabs>
        <w:spacing w:after="0" w:line="240" w:lineRule="auto"/>
        <w:rPr>
          <w:rFonts w:ascii="Arial" w:eastAsia="Arial" w:hAnsi="Arial" w:cs="Arial"/>
          <w:sz w:val="22"/>
          <w:szCs w:val="22"/>
          <w:lang w:val="en-US"/>
        </w:rPr>
      </w:pPr>
      <w:r>
        <w:rPr>
          <w:rFonts w:ascii="Arial" w:eastAsia="Arial" w:hAnsi="Arial" w:cs="Arial"/>
          <w:sz w:val="22"/>
          <w:szCs w:val="22"/>
          <w:lang w:val="en-US"/>
        </w:rPr>
        <w:t>Postal address</w:t>
      </w:r>
      <w:r w:rsidR="00647D17" w:rsidRPr="00EF4AF6">
        <w:rPr>
          <w:rFonts w:ascii="Arial" w:eastAsia="Arial" w:hAnsi="Arial" w:cs="Arial"/>
          <w:sz w:val="22"/>
          <w:szCs w:val="22"/>
          <w:lang w:val="en-US"/>
        </w:rPr>
        <w:t>:</w:t>
      </w:r>
      <w:r w:rsidR="00647D17" w:rsidRPr="00EF4AF6">
        <w:rPr>
          <w:rFonts w:ascii="Arial" w:eastAsia="Arial" w:hAnsi="Arial" w:cs="Arial"/>
          <w:sz w:val="22"/>
          <w:szCs w:val="22"/>
          <w:lang w:val="en-US"/>
        </w:rPr>
        <w:tab/>
      </w:r>
      <w:r w:rsidR="00647D17" w:rsidRPr="00EF4AF6">
        <w:rPr>
          <w:rFonts w:ascii="Arial" w:eastAsia="Arial" w:hAnsi="Arial" w:cs="Arial"/>
          <w:sz w:val="22"/>
          <w:szCs w:val="22"/>
          <w:lang w:val="en-US"/>
        </w:rPr>
        <w:tab/>
      </w:r>
      <w:r w:rsidR="00647D17" w:rsidRPr="00EF4AF6">
        <w:rPr>
          <w:rFonts w:ascii="Arial" w:eastAsia="Arial" w:hAnsi="Arial" w:cs="Arial"/>
          <w:sz w:val="22"/>
          <w:szCs w:val="22"/>
          <w:lang w:val="en-US"/>
        </w:rPr>
        <w:tab/>
      </w:r>
      <w:r w:rsidR="00F8286C" w:rsidRPr="00EF4AF6">
        <w:rPr>
          <w:rFonts w:ascii="Arial" w:eastAsia="Calibri" w:hAnsi="Arial" w:cs="Arial"/>
          <w:sz w:val="22"/>
          <w:szCs w:val="22"/>
          <w:lang w:val="en-US" w:eastAsia="hu-HU"/>
        </w:rPr>
        <w:t>1363 Budapest, Pf.: 9.</w:t>
      </w:r>
      <w:r>
        <w:rPr>
          <w:rFonts w:ascii="Arial" w:eastAsia="Calibri" w:hAnsi="Arial" w:cs="Arial"/>
          <w:sz w:val="22"/>
          <w:szCs w:val="22"/>
          <w:lang w:val="en-US" w:eastAsia="hu-HU"/>
        </w:rPr>
        <w:t>, Hungary</w:t>
      </w:r>
    </w:p>
    <w:p w14:paraId="383736E4" w14:textId="52C5FE05" w:rsidR="00647D17" w:rsidRPr="00EF4AF6" w:rsidRDefault="00647D17" w:rsidP="00647D17">
      <w:pPr>
        <w:spacing w:after="0" w:line="240" w:lineRule="auto"/>
        <w:jc w:val="both"/>
        <w:rPr>
          <w:rStyle w:val="Hiperhivatkozs"/>
          <w:rFonts w:ascii="Arial" w:eastAsia="Arial" w:hAnsi="Arial" w:cs="Arial"/>
          <w:sz w:val="22"/>
          <w:lang w:val="en-US"/>
        </w:rPr>
      </w:pPr>
      <w:r w:rsidRPr="00EF4AF6">
        <w:rPr>
          <w:rFonts w:ascii="Arial" w:eastAsiaTheme="minorHAnsi" w:hAnsi="Arial" w:cs="Arial"/>
          <w:sz w:val="22"/>
          <w:szCs w:val="22"/>
          <w:lang w:val="en-US"/>
        </w:rPr>
        <w:t>E</w:t>
      </w:r>
      <w:r w:rsidR="00842B66" w:rsidRPr="00EF4AF6">
        <w:rPr>
          <w:rFonts w:ascii="Arial" w:eastAsiaTheme="minorHAnsi" w:hAnsi="Arial" w:cs="Arial"/>
          <w:sz w:val="22"/>
          <w:szCs w:val="22"/>
          <w:lang w:val="en-US"/>
        </w:rPr>
        <w:t>-mail</w:t>
      </w:r>
      <w:r w:rsidRPr="00EF4AF6">
        <w:rPr>
          <w:rFonts w:ascii="Arial" w:eastAsiaTheme="minorHAnsi" w:hAnsi="Arial" w:cs="Arial"/>
          <w:sz w:val="22"/>
          <w:szCs w:val="22"/>
          <w:lang w:val="en-US"/>
        </w:rPr>
        <w:t>:</w:t>
      </w:r>
      <w:r w:rsidR="00842B66" w:rsidRPr="00EF4AF6">
        <w:rPr>
          <w:rFonts w:ascii="Arial" w:eastAsiaTheme="minorHAnsi" w:hAnsi="Arial" w:cs="Arial"/>
          <w:sz w:val="22"/>
          <w:szCs w:val="22"/>
          <w:lang w:val="en-US"/>
        </w:rPr>
        <w:tab/>
      </w:r>
      <w:r w:rsidR="00842B66" w:rsidRPr="00EF4AF6">
        <w:rPr>
          <w:rFonts w:ascii="Arial" w:eastAsiaTheme="minorHAnsi" w:hAnsi="Arial" w:cs="Arial"/>
          <w:sz w:val="22"/>
          <w:szCs w:val="22"/>
          <w:lang w:val="en-US"/>
        </w:rPr>
        <w:tab/>
      </w:r>
      <w:r w:rsidR="00842B66" w:rsidRPr="00EF4AF6">
        <w:rPr>
          <w:rFonts w:ascii="Arial" w:eastAsiaTheme="minorHAnsi" w:hAnsi="Arial" w:cs="Arial"/>
          <w:sz w:val="22"/>
          <w:szCs w:val="22"/>
          <w:lang w:val="en-US"/>
        </w:rPr>
        <w:tab/>
      </w:r>
      <w:r w:rsidRPr="00EF4AF6">
        <w:rPr>
          <w:rFonts w:ascii="Arial" w:eastAsiaTheme="minorHAnsi" w:hAnsi="Arial" w:cs="Arial"/>
          <w:sz w:val="22"/>
          <w:szCs w:val="22"/>
          <w:lang w:val="en-US"/>
        </w:rPr>
        <w:tab/>
      </w:r>
      <w:hyperlink r:id="rId12" w:history="1">
        <w:r w:rsidR="00842B66" w:rsidRPr="00EF4AF6">
          <w:rPr>
            <w:rStyle w:val="Hiperhivatkozs"/>
            <w:rFonts w:ascii="Arial" w:hAnsi="Arial" w:cs="Arial"/>
            <w:sz w:val="22"/>
            <w:szCs w:val="22"/>
            <w:lang w:val="en-US"/>
          </w:rPr>
          <w:t>ugyfelszolgalat@naih.hu</w:t>
        </w:r>
      </w:hyperlink>
    </w:p>
    <w:p w14:paraId="3941A13F" w14:textId="522DA1A7" w:rsidR="00647D17" w:rsidRPr="00EF4AF6" w:rsidRDefault="00647D17" w:rsidP="00647D17">
      <w:pPr>
        <w:tabs>
          <w:tab w:val="left" w:pos="1701"/>
        </w:tabs>
        <w:spacing w:after="0" w:line="240" w:lineRule="auto"/>
        <w:rPr>
          <w:rFonts w:ascii="Arial" w:eastAsia="Arial" w:hAnsi="Arial" w:cs="Arial"/>
          <w:sz w:val="22"/>
          <w:szCs w:val="22"/>
          <w:lang w:val="en-US"/>
        </w:rPr>
      </w:pPr>
      <w:r w:rsidRPr="00EF4AF6">
        <w:rPr>
          <w:rFonts w:ascii="Arial" w:eastAsia="Arial" w:hAnsi="Arial" w:cs="Arial"/>
          <w:sz w:val="22"/>
          <w:szCs w:val="22"/>
          <w:lang w:val="en-US"/>
        </w:rPr>
        <w:t>Tele</w:t>
      </w:r>
      <w:r w:rsidR="004D6214">
        <w:rPr>
          <w:rFonts w:ascii="Arial" w:eastAsia="Arial" w:hAnsi="Arial" w:cs="Arial"/>
          <w:sz w:val="22"/>
          <w:szCs w:val="22"/>
          <w:lang w:val="en-US"/>
        </w:rPr>
        <w:t>phone</w:t>
      </w:r>
      <w:r w:rsidRPr="00EF4AF6">
        <w:rPr>
          <w:rFonts w:ascii="Arial" w:eastAsia="Arial" w:hAnsi="Arial" w:cs="Arial"/>
          <w:sz w:val="22"/>
          <w:szCs w:val="22"/>
          <w:lang w:val="en-US"/>
        </w:rPr>
        <w:t>:</w:t>
      </w:r>
      <w:r w:rsidRPr="00EF4AF6">
        <w:rPr>
          <w:rFonts w:ascii="Arial" w:eastAsia="Arial" w:hAnsi="Arial" w:cs="Arial"/>
          <w:sz w:val="22"/>
          <w:szCs w:val="22"/>
          <w:lang w:val="en-US"/>
        </w:rPr>
        <w:tab/>
      </w:r>
      <w:r w:rsidRPr="00EF4AF6">
        <w:rPr>
          <w:rFonts w:ascii="Arial" w:eastAsia="Arial" w:hAnsi="Arial" w:cs="Arial"/>
          <w:sz w:val="22"/>
          <w:szCs w:val="22"/>
          <w:lang w:val="en-US"/>
        </w:rPr>
        <w:tab/>
      </w:r>
      <w:r w:rsidRPr="00EF4AF6">
        <w:rPr>
          <w:rFonts w:ascii="Arial" w:eastAsia="Arial" w:hAnsi="Arial" w:cs="Arial"/>
          <w:sz w:val="22"/>
          <w:szCs w:val="22"/>
          <w:lang w:val="en-US"/>
        </w:rPr>
        <w:tab/>
      </w:r>
      <w:r w:rsidR="001B7DF3" w:rsidRPr="00EF4AF6">
        <w:rPr>
          <w:rFonts w:ascii="Arial" w:eastAsia="Arial" w:hAnsi="Arial" w:cs="Arial"/>
          <w:sz w:val="22"/>
          <w:szCs w:val="22"/>
          <w:lang w:val="en-US"/>
        </w:rPr>
        <w:t>+36 (30) 683-5969, +36 (30) 549-6838, +36 (1) 391-1400</w:t>
      </w:r>
    </w:p>
    <w:p w14:paraId="25D3AE41" w14:textId="0B2ED0F5" w:rsidR="00647D17" w:rsidRPr="00EF4AF6" w:rsidRDefault="00647D17" w:rsidP="00647D17">
      <w:pPr>
        <w:tabs>
          <w:tab w:val="left" w:pos="1701"/>
        </w:tabs>
        <w:spacing w:after="0" w:line="240" w:lineRule="auto"/>
        <w:rPr>
          <w:rFonts w:ascii="Arial" w:eastAsia="Arial" w:hAnsi="Arial" w:cs="Arial"/>
          <w:sz w:val="22"/>
          <w:szCs w:val="22"/>
          <w:lang w:val="en-US"/>
        </w:rPr>
      </w:pPr>
      <w:r w:rsidRPr="00EF4AF6">
        <w:rPr>
          <w:rFonts w:ascii="Arial" w:eastAsia="Arial" w:hAnsi="Arial" w:cs="Arial"/>
          <w:sz w:val="22"/>
          <w:szCs w:val="22"/>
          <w:lang w:val="en-US"/>
        </w:rPr>
        <w:t>Fax:</w:t>
      </w:r>
      <w:r w:rsidRPr="00EF4AF6">
        <w:rPr>
          <w:rFonts w:ascii="Arial" w:eastAsia="Arial" w:hAnsi="Arial" w:cs="Arial"/>
          <w:sz w:val="22"/>
          <w:szCs w:val="22"/>
          <w:lang w:val="en-US"/>
        </w:rPr>
        <w:tab/>
      </w:r>
      <w:r w:rsidRPr="00EF4AF6">
        <w:rPr>
          <w:rFonts w:ascii="Arial" w:eastAsia="Arial" w:hAnsi="Arial" w:cs="Arial"/>
          <w:sz w:val="22"/>
          <w:szCs w:val="22"/>
          <w:lang w:val="en-US"/>
        </w:rPr>
        <w:tab/>
      </w:r>
      <w:r w:rsidRPr="00EF4AF6">
        <w:rPr>
          <w:rFonts w:ascii="Arial" w:eastAsia="Arial" w:hAnsi="Arial" w:cs="Arial"/>
          <w:sz w:val="22"/>
          <w:szCs w:val="22"/>
          <w:lang w:val="en-US"/>
        </w:rPr>
        <w:tab/>
      </w:r>
      <w:r w:rsidR="000E4CCA" w:rsidRPr="00EF4AF6">
        <w:rPr>
          <w:rFonts w:ascii="Arial" w:eastAsia="Calibri" w:hAnsi="Arial" w:cs="Arial"/>
          <w:bCs/>
          <w:iCs/>
          <w:sz w:val="22"/>
          <w:szCs w:val="22"/>
          <w:lang w:val="en-US"/>
        </w:rPr>
        <w:t>+36 (1) 391-1410</w:t>
      </w:r>
    </w:p>
    <w:p w14:paraId="39A4DB63" w14:textId="380AEF0B" w:rsidR="00647D17" w:rsidRPr="00EF4AF6" w:rsidRDefault="004D6214" w:rsidP="000E4CCA">
      <w:pPr>
        <w:tabs>
          <w:tab w:val="left" w:pos="1701"/>
        </w:tabs>
        <w:spacing w:after="0" w:line="240" w:lineRule="auto"/>
        <w:rPr>
          <w:rFonts w:ascii="Arial" w:eastAsia="Arial" w:hAnsi="Arial" w:cs="Arial"/>
          <w:sz w:val="22"/>
          <w:szCs w:val="22"/>
          <w:lang w:val="en-US"/>
        </w:rPr>
      </w:pPr>
      <w:r>
        <w:rPr>
          <w:rFonts w:ascii="Arial" w:eastAsia="Arial" w:hAnsi="Arial" w:cs="Arial"/>
          <w:sz w:val="22"/>
          <w:szCs w:val="22"/>
          <w:lang w:val="en-US"/>
        </w:rPr>
        <w:t>Web</w:t>
      </w:r>
      <w:r w:rsidR="00647D17" w:rsidRPr="00EF4AF6">
        <w:rPr>
          <w:rFonts w:ascii="Arial" w:eastAsia="Arial" w:hAnsi="Arial" w:cs="Arial"/>
          <w:sz w:val="22"/>
          <w:szCs w:val="22"/>
          <w:lang w:val="en-US"/>
        </w:rPr>
        <w:t>:</w:t>
      </w:r>
      <w:r w:rsidR="00647D17" w:rsidRPr="00EF4AF6">
        <w:rPr>
          <w:rFonts w:ascii="Arial" w:eastAsia="Arial" w:hAnsi="Arial" w:cs="Arial"/>
          <w:sz w:val="22"/>
          <w:szCs w:val="22"/>
          <w:lang w:val="en-US"/>
        </w:rPr>
        <w:tab/>
      </w:r>
      <w:r w:rsidR="00647D17" w:rsidRPr="00EF4AF6">
        <w:rPr>
          <w:rFonts w:ascii="Arial" w:eastAsia="Arial" w:hAnsi="Arial" w:cs="Arial"/>
          <w:sz w:val="22"/>
          <w:szCs w:val="22"/>
          <w:lang w:val="en-US"/>
        </w:rPr>
        <w:tab/>
      </w:r>
      <w:r w:rsidR="00647D17" w:rsidRPr="00EF4AF6">
        <w:rPr>
          <w:rFonts w:ascii="Arial" w:eastAsia="Arial" w:hAnsi="Arial" w:cs="Arial"/>
          <w:sz w:val="22"/>
          <w:szCs w:val="22"/>
          <w:lang w:val="en-US"/>
        </w:rPr>
        <w:tab/>
      </w:r>
      <w:hyperlink r:id="rId13" w:history="1">
        <w:r w:rsidR="000E4CCA" w:rsidRPr="00EF4AF6">
          <w:rPr>
            <w:rStyle w:val="Hiperhivatkozs"/>
            <w:rFonts w:ascii="Arial" w:hAnsi="Arial" w:cs="Arial"/>
            <w:sz w:val="22"/>
            <w:szCs w:val="22"/>
            <w:lang w:val="en-US"/>
          </w:rPr>
          <w:t>www.naih.hu</w:t>
        </w:r>
      </w:hyperlink>
      <w:r w:rsidR="000E4CCA" w:rsidRPr="00EF4AF6">
        <w:rPr>
          <w:lang w:val="en-US"/>
        </w:rPr>
        <w:t xml:space="preserve"> </w:t>
      </w:r>
    </w:p>
    <w:p w14:paraId="6F0A08F8" w14:textId="77777777" w:rsidR="006563A2" w:rsidRDefault="006563A2">
      <w:pPr>
        <w:rPr>
          <w:rFonts w:ascii="Arial" w:eastAsia="Arial" w:hAnsi="Arial" w:cs="Arial"/>
          <w:b/>
          <w:color w:val="00CC66"/>
          <w:sz w:val="28"/>
          <w:szCs w:val="28"/>
          <w:lang w:val="en-US"/>
        </w:rPr>
      </w:pPr>
      <w:r>
        <w:rPr>
          <w:rFonts w:ascii="Arial" w:eastAsia="Arial" w:hAnsi="Arial" w:cs="Arial"/>
          <w:b/>
          <w:color w:val="00CC66"/>
          <w:sz w:val="28"/>
          <w:szCs w:val="28"/>
          <w:lang w:val="en-US"/>
        </w:rPr>
        <w:br w:type="page"/>
      </w:r>
    </w:p>
    <w:p w14:paraId="5C759D93" w14:textId="3EA585C7" w:rsidR="00FD43F7" w:rsidRPr="00EF4AF6" w:rsidRDefault="0064239F" w:rsidP="004269B3">
      <w:pPr>
        <w:pStyle w:val="Cmsor1"/>
        <w:numPr>
          <w:ilvl w:val="0"/>
          <w:numId w:val="26"/>
        </w:numPr>
        <w:rPr>
          <w:rFonts w:ascii="Arial" w:eastAsia="Arial" w:hAnsi="Arial" w:cs="Arial"/>
          <w:b/>
          <w:color w:val="00CC66"/>
          <w:sz w:val="28"/>
          <w:szCs w:val="28"/>
          <w:lang w:val="en-US"/>
        </w:rPr>
      </w:pPr>
      <w:bookmarkStart w:id="15" w:name="_Toc159244777"/>
      <w:r w:rsidRPr="0064239F">
        <w:rPr>
          <w:rFonts w:ascii="Arial" w:eastAsia="Arial" w:hAnsi="Arial" w:cs="Arial"/>
          <w:b/>
          <w:color w:val="00CC66"/>
          <w:sz w:val="28"/>
          <w:szCs w:val="28"/>
          <w:lang w:val="en-US"/>
        </w:rPr>
        <w:lastRenderedPageBreak/>
        <w:t xml:space="preserve">Notification </w:t>
      </w:r>
      <w:r>
        <w:rPr>
          <w:rFonts w:ascii="Arial" w:eastAsia="Arial" w:hAnsi="Arial" w:cs="Arial"/>
          <w:b/>
          <w:color w:val="00CC66"/>
          <w:sz w:val="28"/>
          <w:szCs w:val="28"/>
          <w:lang w:val="en-US"/>
        </w:rPr>
        <w:t>o</w:t>
      </w:r>
      <w:r w:rsidRPr="0064239F">
        <w:rPr>
          <w:rFonts w:ascii="Arial" w:eastAsia="Arial" w:hAnsi="Arial" w:cs="Arial"/>
          <w:b/>
          <w:color w:val="00CC66"/>
          <w:sz w:val="28"/>
          <w:szCs w:val="28"/>
          <w:lang w:val="en-US"/>
        </w:rPr>
        <w:t>f Illegal Content</w:t>
      </w:r>
      <w:bookmarkEnd w:id="15"/>
    </w:p>
    <w:p w14:paraId="5E27A266" w14:textId="77777777" w:rsidR="00251D36" w:rsidRDefault="00251D36" w:rsidP="00251D36">
      <w:pPr>
        <w:spacing w:after="0" w:line="240" w:lineRule="auto"/>
        <w:jc w:val="both"/>
        <w:rPr>
          <w:rFonts w:ascii="Arial" w:eastAsia="Arial" w:hAnsi="Arial" w:cs="Arial"/>
          <w:b/>
          <w:sz w:val="22"/>
          <w:lang w:val="en-US"/>
        </w:rPr>
      </w:pPr>
    </w:p>
    <w:p w14:paraId="722F929B" w14:textId="5B5B560B" w:rsidR="00B9288E" w:rsidRPr="00B9288E" w:rsidRDefault="00B9288E" w:rsidP="074DDA63">
      <w:pPr>
        <w:spacing w:after="0" w:line="240" w:lineRule="auto"/>
        <w:jc w:val="both"/>
        <w:rPr>
          <w:rFonts w:ascii="Arial" w:eastAsia="Arial" w:hAnsi="Arial" w:cs="Arial"/>
          <w:b/>
          <w:bCs/>
          <w:i/>
          <w:iCs/>
          <w:sz w:val="22"/>
          <w:szCs w:val="22"/>
          <w:lang w:val="en-GB"/>
        </w:rPr>
      </w:pPr>
      <w:r w:rsidRPr="074DDA63">
        <w:rPr>
          <w:rFonts w:ascii="Arial" w:eastAsia="Arial" w:hAnsi="Arial" w:cs="Arial"/>
          <w:b/>
          <w:bCs/>
          <w:i/>
          <w:iCs/>
          <w:sz w:val="22"/>
          <w:szCs w:val="22"/>
          <w:lang w:val="en-GB"/>
        </w:rPr>
        <w:t xml:space="preserve">How does AH </w:t>
      </w:r>
      <w:r w:rsidR="4C12779D" w:rsidRPr="074DDA63">
        <w:rPr>
          <w:rFonts w:ascii="Arial" w:eastAsia="Arial" w:hAnsi="Arial" w:cs="Arial"/>
          <w:b/>
          <w:bCs/>
          <w:i/>
          <w:iCs/>
          <w:sz w:val="22"/>
          <w:szCs w:val="22"/>
          <w:lang w:val="en-GB"/>
        </w:rPr>
        <w:t xml:space="preserve">Infra </w:t>
      </w:r>
      <w:r w:rsidRPr="074DDA63">
        <w:rPr>
          <w:rFonts w:ascii="Arial" w:eastAsia="Arial" w:hAnsi="Arial" w:cs="Arial"/>
          <w:b/>
          <w:bCs/>
          <w:i/>
          <w:iCs/>
          <w:sz w:val="22"/>
          <w:szCs w:val="22"/>
          <w:lang w:val="en-GB"/>
        </w:rPr>
        <w:t>process personal data in connection with receiving and investigating notifications?</w:t>
      </w:r>
    </w:p>
    <w:p w14:paraId="26183C1F" w14:textId="77777777" w:rsidR="00B9288E" w:rsidRPr="00B9288E" w:rsidRDefault="00B9288E" w:rsidP="00B9288E">
      <w:pPr>
        <w:spacing w:after="0" w:line="240" w:lineRule="auto"/>
        <w:jc w:val="both"/>
        <w:rPr>
          <w:rFonts w:ascii="Arial" w:eastAsia="Arial" w:hAnsi="Arial" w:cs="Arial"/>
          <w:bCs/>
          <w:sz w:val="22"/>
          <w:lang w:val="en-GB"/>
        </w:rPr>
      </w:pPr>
    </w:p>
    <w:p w14:paraId="0AC735D3" w14:textId="7F2492D2" w:rsidR="00B9288E" w:rsidRPr="00B9288E" w:rsidRDefault="00B9288E" w:rsidP="074DDA63">
      <w:pPr>
        <w:spacing w:after="0" w:line="240" w:lineRule="auto"/>
        <w:jc w:val="both"/>
        <w:rPr>
          <w:rFonts w:ascii="Arial" w:eastAsia="Arial" w:hAnsi="Arial" w:cs="Arial"/>
          <w:sz w:val="22"/>
          <w:szCs w:val="22"/>
          <w:lang w:val="en-GB"/>
        </w:rPr>
      </w:pPr>
      <w:r w:rsidRPr="5CF5E055">
        <w:rPr>
          <w:rFonts w:ascii="Arial" w:eastAsia="Arial" w:hAnsi="Arial" w:cs="Arial"/>
          <w:sz w:val="22"/>
          <w:szCs w:val="22"/>
          <w:lang w:val="en-GB"/>
        </w:rPr>
        <w:t xml:space="preserve">AH </w:t>
      </w:r>
      <w:r w:rsidR="36E3E035" w:rsidRPr="5CF5E055">
        <w:rPr>
          <w:rFonts w:ascii="Arial" w:eastAsia="Arial" w:hAnsi="Arial" w:cs="Arial"/>
          <w:sz w:val="22"/>
          <w:szCs w:val="22"/>
          <w:lang w:val="en-GB"/>
        </w:rPr>
        <w:t xml:space="preserve">Infra </w:t>
      </w:r>
      <w:r w:rsidRPr="5CF5E055">
        <w:rPr>
          <w:rFonts w:ascii="Arial" w:eastAsia="Arial" w:hAnsi="Arial" w:cs="Arial"/>
          <w:sz w:val="22"/>
          <w:szCs w:val="22"/>
          <w:lang w:val="en-GB"/>
        </w:rPr>
        <w:t>is required by applicable legal obligations to operate an electronic illegal content reporting system. Personal data relating to the notifier and, where applicable, to the person concerned by the notification (name, contact details, other information and other information necessary for the investigation of the notification) may be provided via an e-mail address (</w:t>
      </w:r>
      <w:hyperlink r:id="rId14" w:history="1">
        <w:r w:rsidR="00726EA8" w:rsidRPr="00E169E1">
          <w:rPr>
            <w:rStyle w:val="Hiperhivatkozs"/>
            <w:rFonts w:ascii="Arial" w:eastAsia="Arial" w:hAnsi="Arial" w:cs="Arial"/>
            <w:sz w:val="22"/>
            <w:szCs w:val="22"/>
            <w:lang w:val="en-GB"/>
          </w:rPr>
          <w:t>jogellenestartalom@ahrt.hu</w:t>
        </w:r>
      </w:hyperlink>
      <w:r w:rsidRPr="5CF5E055">
        <w:rPr>
          <w:rFonts w:ascii="Arial" w:eastAsia="Arial" w:hAnsi="Arial" w:cs="Arial"/>
          <w:sz w:val="22"/>
          <w:szCs w:val="22"/>
          <w:lang w:val="en-GB"/>
        </w:rPr>
        <w:t xml:space="preserve">) </w:t>
      </w:r>
      <w:r w:rsidR="006E73D0">
        <w:rPr>
          <w:rFonts w:ascii="Arial" w:eastAsia="Arial" w:hAnsi="Arial" w:cs="Arial"/>
          <w:sz w:val="22"/>
          <w:szCs w:val="22"/>
          <w:lang w:val="en-GB"/>
        </w:rPr>
        <w:t>o</w:t>
      </w:r>
      <w:r w:rsidR="00445CA1">
        <w:rPr>
          <w:rFonts w:ascii="Arial" w:eastAsia="Arial" w:hAnsi="Arial" w:cs="Arial"/>
          <w:sz w:val="22"/>
          <w:szCs w:val="22"/>
          <w:lang w:val="en-GB"/>
        </w:rPr>
        <w:t>r</w:t>
      </w:r>
      <w:r w:rsidR="006E73D0">
        <w:rPr>
          <w:rFonts w:ascii="Arial" w:eastAsia="Arial" w:hAnsi="Arial" w:cs="Arial"/>
          <w:sz w:val="22"/>
          <w:szCs w:val="22"/>
          <w:lang w:val="en-GB"/>
        </w:rPr>
        <w:t xml:space="preserve"> on the </w:t>
      </w:r>
      <w:r w:rsidR="00445CA1">
        <w:rPr>
          <w:rFonts w:ascii="Arial" w:eastAsia="Arial" w:hAnsi="Arial" w:cs="Arial"/>
          <w:sz w:val="22"/>
          <w:szCs w:val="22"/>
          <w:lang w:val="en-GB"/>
        </w:rPr>
        <w:t xml:space="preserve">illegal content notification form on the </w:t>
      </w:r>
      <w:r w:rsidR="006E73D0">
        <w:rPr>
          <w:rFonts w:ascii="Arial" w:eastAsia="Arial" w:hAnsi="Arial" w:cs="Arial"/>
          <w:sz w:val="22"/>
          <w:szCs w:val="22"/>
          <w:lang w:val="en-GB"/>
        </w:rPr>
        <w:t>website</w:t>
      </w:r>
      <w:r w:rsidR="00445CA1">
        <w:rPr>
          <w:rFonts w:ascii="Arial" w:eastAsia="Arial" w:hAnsi="Arial" w:cs="Arial"/>
          <w:sz w:val="22"/>
          <w:szCs w:val="22"/>
          <w:lang w:val="en-GB"/>
        </w:rPr>
        <w:t xml:space="preserve"> </w:t>
      </w:r>
      <w:r w:rsidRPr="5CF5E055">
        <w:rPr>
          <w:rFonts w:ascii="Arial" w:eastAsia="Arial" w:hAnsi="Arial" w:cs="Arial"/>
          <w:sz w:val="22"/>
          <w:szCs w:val="22"/>
          <w:lang w:val="en-GB"/>
        </w:rPr>
        <w:t>operated by AH</w:t>
      </w:r>
      <w:r w:rsidR="5F421478" w:rsidRPr="5CF5E055">
        <w:rPr>
          <w:rFonts w:ascii="Arial" w:eastAsia="Arial" w:hAnsi="Arial" w:cs="Arial"/>
          <w:sz w:val="22"/>
          <w:szCs w:val="22"/>
          <w:lang w:val="en-GB"/>
        </w:rPr>
        <w:t xml:space="preserve"> Infra</w:t>
      </w:r>
      <w:r w:rsidRPr="5CF5E055">
        <w:rPr>
          <w:rFonts w:ascii="Arial" w:eastAsia="Arial" w:hAnsi="Arial" w:cs="Arial"/>
          <w:sz w:val="22"/>
          <w:szCs w:val="22"/>
          <w:lang w:val="en-GB"/>
        </w:rPr>
        <w:t xml:space="preserve">. Where </w:t>
      </w:r>
      <w:proofErr w:type="gramStart"/>
      <w:r w:rsidRPr="5CF5E055">
        <w:rPr>
          <w:rFonts w:ascii="Arial" w:eastAsia="Arial" w:hAnsi="Arial" w:cs="Arial"/>
          <w:sz w:val="22"/>
          <w:szCs w:val="22"/>
          <w:lang w:val="en-GB"/>
        </w:rPr>
        <w:t>absolutely necessary</w:t>
      </w:r>
      <w:proofErr w:type="gramEnd"/>
      <w:r w:rsidRPr="5CF5E055">
        <w:rPr>
          <w:rFonts w:ascii="Arial" w:eastAsia="Arial" w:hAnsi="Arial" w:cs="Arial"/>
          <w:sz w:val="22"/>
          <w:szCs w:val="22"/>
          <w:lang w:val="en-GB"/>
        </w:rPr>
        <w:t xml:space="preserve"> to determine whether content is illegal (for example, in the case of intellectual property infringement), AH</w:t>
      </w:r>
      <w:r w:rsidR="1CF7D32C" w:rsidRPr="5CF5E055">
        <w:rPr>
          <w:rFonts w:ascii="Arial" w:eastAsia="Arial" w:hAnsi="Arial" w:cs="Arial"/>
          <w:sz w:val="22"/>
          <w:szCs w:val="22"/>
          <w:lang w:val="en-GB"/>
        </w:rPr>
        <w:t xml:space="preserve"> Infra</w:t>
      </w:r>
      <w:r w:rsidRPr="5CF5E055">
        <w:rPr>
          <w:rFonts w:ascii="Arial" w:eastAsia="Arial" w:hAnsi="Arial" w:cs="Arial"/>
          <w:sz w:val="22"/>
          <w:szCs w:val="22"/>
          <w:lang w:val="en-GB"/>
        </w:rPr>
        <w:t xml:space="preserve"> may disclose to the necessary extent personal data related to the data subjects.</w:t>
      </w:r>
    </w:p>
    <w:p w14:paraId="17689AD9" w14:textId="77777777" w:rsidR="00B9288E" w:rsidRPr="00B9288E" w:rsidRDefault="00B9288E" w:rsidP="00B9288E">
      <w:pPr>
        <w:spacing w:after="0" w:line="240" w:lineRule="auto"/>
        <w:jc w:val="both"/>
        <w:rPr>
          <w:rFonts w:ascii="Arial" w:eastAsia="Arial" w:hAnsi="Arial" w:cs="Arial"/>
          <w:bCs/>
          <w:sz w:val="22"/>
          <w:lang w:val="en-GB"/>
        </w:rPr>
      </w:pPr>
    </w:p>
    <w:p w14:paraId="23093D57" w14:textId="5BFB9E5B" w:rsidR="00B9288E" w:rsidRDefault="00B9288E" w:rsidP="074DDA63">
      <w:pPr>
        <w:spacing w:after="0" w:line="240" w:lineRule="auto"/>
        <w:jc w:val="both"/>
        <w:rPr>
          <w:rFonts w:ascii="Arial" w:eastAsia="Arial" w:hAnsi="Arial" w:cs="Arial"/>
          <w:sz w:val="22"/>
          <w:szCs w:val="22"/>
          <w:lang w:val="en-GB"/>
        </w:rPr>
      </w:pPr>
      <w:r w:rsidRPr="074DDA63">
        <w:rPr>
          <w:rFonts w:ascii="Arial" w:eastAsia="Arial" w:hAnsi="Arial" w:cs="Arial"/>
          <w:sz w:val="22"/>
          <w:szCs w:val="22"/>
          <w:lang w:val="en-GB"/>
        </w:rPr>
        <w:t>AH</w:t>
      </w:r>
      <w:r w:rsidR="49246BF0" w:rsidRPr="074DDA63">
        <w:rPr>
          <w:rFonts w:ascii="Arial" w:eastAsia="Arial" w:hAnsi="Arial" w:cs="Arial"/>
          <w:sz w:val="22"/>
          <w:szCs w:val="22"/>
          <w:lang w:val="en-GB"/>
        </w:rPr>
        <w:t xml:space="preserve"> Infra</w:t>
      </w:r>
      <w:r w:rsidRPr="074DDA63">
        <w:rPr>
          <w:rFonts w:ascii="Arial" w:eastAsia="Arial" w:hAnsi="Arial" w:cs="Arial"/>
          <w:sz w:val="22"/>
          <w:szCs w:val="22"/>
          <w:lang w:val="en-GB"/>
        </w:rPr>
        <w:t xml:space="preserve"> will process personal data provided to it through the website or the e-mail address for the purposes of receiving and investigating notifications of illegal content, taking action to remove or disable access to the content and informing the notifier thereof. The legal basis for the processing is compliance with legal obligations [Article 6(1)(c) of the GDPR] applicable to AH </w:t>
      </w:r>
      <w:r w:rsidR="664B2D62" w:rsidRPr="074DDA63">
        <w:rPr>
          <w:rFonts w:ascii="Arial" w:eastAsia="Arial" w:hAnsi="Arial" w:cs="Arial"/>
          <w:sz w:val="22"/>
          <w:szCs w:val="22"/>
          <w:lang w:val="en-GB"/>
        </w:rPr>
        <w:t xml:space="preserve">Infra </w:t>
      </w:r>
      <w:r w:rsidRPr="074DDA63">
        <w:rPr>
          <w:rFonts w:ascii="Arial" w:eastAsia="Arial" w:hAnsi="Arial" w:cs="Arial"/>
          <w:sz w:val="22"/>
          <w:szCs w:val="22"/>
          <w:lang w:val="en-GB"/>
        </w:rPr>
        <w:t>under Article 16 of the EU Regulation 2022/2065 (DSA Regulation) and Section 3(1) of Act CIV of 2023 on certain rules on Internet intermediary services.</w:t>
      </w:r>
    </w:p>
    <w:p w14:paraId="37A8B4B8" w14:textId="77777777" w:rsidR="00F90B78" w:rsidRPr="00B9288E" w:rsidRDefault="00F90B78" w:rsidP="00B9288E">
      <w:pPr>
        <w:spacing w:after="0" w:line="240" w:lineRule="auto"/>
        <w:jc w:val="both"/>
        <w:rPr>
          <w:rFonts w:ascii="Arial" w:eastAsia="Arial" w:hAnsi="Arial" w:cs="Arial"/>
          <w:bCs/>
          <w:sz w:val="22"/>
          <w:lang w:val="en-GB"/>
        </w:rPr>
      </w:pPr>
    </w:p>
    <w:p w14:paraId="3AE7C053" w14:textId="4DA20A78" w:rsidR="00F90B78" w:rsidRPr="00FE24D1" w:rsidRDefault="00F90B78">
      <w:pPr>
        <w:pStyle w:val="Standard"/>
        <w:jc w:val="both"/>
        <w:rPr>
          <w:rFonts w:ascii="Arial" w:hAnsi="Arial" w:cs="Arial"/>
          <w:sz w:val="22"/>
          <w:szCs w:val="22"/>
        </w:rPr>
      </w:pPr>
      <w:r w:rsidRPr="00FE24D1">
        <w:rPr>
          <w:rFonts w:ascii="Arial" w:hAnsi="Arial" w:cs="Arial"/>
          <w:sz w:val="22"/>
          <w:szCs w:val="22"/>
        </w:rPr>
        <w:t xml:space="preserve">AH </w:t>
      </w:r>
      <w:r w:rsidR="286B363B" w:rsidRPr="074DDA63">
        <w:rPr>
          <w:rFonts w:ascii="Arial" w:eastAsia="Arial" w:hAnsi="Arial" w:cs="Arial"/>
          <w:sz w:val="22"/>
          <w:szCs w:val="22"/>
        </w:rPr>
        <w:t>Infra</w:t>
      </w:r>
      <w:r w:rsidR="286B363B" w:rsidRPr="074DDA63">
        <w:rPr>
          <w:rFonts w:ascii="Arial" w:hAnsi="Arial" w:cs="Arial"/>
          <w:sz w:val="22"/>
          <w:szCs w:val="22"/>
        </w:rPr>
        <w:t xml:space="preserve"> </w:t>
      </w:r>
      <w:r w:rsidRPr="00FE24D1">
        <w:rPr>
          <w:rFonts w:ascii="Arial" w:hAnsi="Arial" w:cs="Arial"/>
          <w:sz w:val="22"/>
          <w:szCs w:val="22"/>
        </w:rPr>
        <w:t xml:space="preserve">processes personal data provided to it until the successful conclusion of the action taken in connection with the investigation of the illegal content, or – </w:t>
      </w:r>
      <w:proofErr w:type="gramStart"/>
      <w:r w:rsidRPr="00FE24D1">
        <w:rPr>
          <w:rFonts w:ascii="Arial" w:hAnsi="Arial" w:cs="Arial"/>
          <w:sz w:val="22"/>
          <w:szCs w:val="22"/>
        </w:rPr>
        <w:t>in order to</w:t>
      </w:r>
      <w:proofErr w:type="gramEnd"/>
      <w:r w:rsidRPr="00FE24D1">
        <w:rPr>
          <w:rFonts w:ascii="Arial" w:hAnsi="Arial" w:cs="Arial"/>
          <w:sz w:val="22"/>
          <w:szCs w:val="22"/>
        </w:rPr>
        <w:t xml:space="preserve"> exercise or defend legal claims related to possible legal remedies – until 2 years after which it will be deleted.</w:t>
      </w:r>
    </w:p>
    <w:p w14:paraId="67C9F11D" w14:textId="77777777" w:rsidR="00F90B78" w:rsidRPr="00FE24D1" w:rsidRDefault="00F90B78" w:rsidP="00F90B78">
      <w:pPr>
        <w:pStyle w:val="Standard"/>
        <w:jc w:val="both"/>
        <w:rPr>
          <w:rFonts w:ascii="Arial" w:hAnsi="Arial" w:cs="Arial"/>
          <w:bCs/>
          <w:sz w:val="22"/>
        </w:rPr>
      </w:pPr>
    </w:p>
    <w:p w14:paraId="4933D1E2" w14:textId="77777777" w:rsidR="00F90B78" w:rsidRPr="00FE24D1" w:rsidRDefault="00F90B78" w:rsidP="00F90B78">
      <w:pPr>
        <w:pStyle w:val="Standard"/>
        <w:jc w:val="both"/>
        <w:rPr>
          <w:rFonts w:ascii="Arial" w:hAnsi="Arial" w:cs="Arial"/>
          <w:b/>
          <w:i/>
          <w:iCs/>
          <w:sz w:val="22"/>
        </w:rPr>
      </w:pPr>
      <w:r w:rsidRPr="00FE24D1">
        <w:rPr>
          <w:rFonts w:ascii="Arial" w:hAnsi="Arial" w:cs="Arial"/>
          <w:b/>
          <w:i/>
          <w:iCs/>
          <w:sz w:val="22"/>
        </w:rPr>
        <w:t>What kind of data processing takes place for reporting purposes?</w:t>
      </w:r>
    </w:p>
    <w:p w14:paraId="6407979A" w14:textId="77777777" w:rsidR="00F90B78" w:rsidRPr="00FE24D1" w:rsidRDefault="00F90B78" w:rsidP="00F90B78">
      <w:pPr>
        <w:pStyle w:val="Standard"/>
        <w:jc w:val="both"/>
        <w:rPr>
          <w:rFonts w:ascii="Arial" w:hAnsi="Arial" w:cs="Arial"/>
          <w:bCs/>
          <w:sz w:val="22"/>
        </w:rPr>
      </w:pPr>
    </w:p>
    <w:p w14:paraId="34830986" w14:textId="55C0EAFB" w:rsidR="00B9288E" w:rsidRPr="00FE24D1" w:rsidRDefault="00F90B78" w:rsidP="00FE24D1">
      <w:pPr>
        <w:pStyle w:val="Standard"/>
        <w:jc w:val="both"/>
        <w:rPr>
          <w:rFonts w:ascii="Arial" w:hAnsi="Arial" w:cs="Arial"/>
          <w:sz w:val="22"/>
          <w:szCs w:val="22"/>
        </w:rPr>
      </w:pPr>
      <w:r w:rsidRPr="00FE24D1">
        <w:rPr>
          <w:rFonts w:ascii="Arial" w:hAnsi="Arial" w:cs="Arial"/>
          <w:sz w:val="22"/>
          <w:szCs w:val="22"/>
        </w:rPr>
        <w:t xml:space="preserve">Once a year, AH </w:t>
      </w:r>
      <w:r w:rsidR="336D9FEA" w:rsidRPr="074DDA63">
        <w:rPr>
          <w:rFonts w:ascii="Arial" w:eastAsia="Arial" w:hAnsi="Arial" w:cs="Arial"/>
          <w:sz w:val="22"/>
          <w:szCs w:val="22"/>
        </w:rPr>
        <w:t>Infra</w:t>
      </w:r>
      <w:r w:rsidR="336D9FEA" w:rsidRPr="074DDA63">
        <w:rPr>
          <w:rFonts w:ascii="Arial" w:hAnsi="Arial" w:cs="Arial"/>
          <w:sz w:val="22"/>
          <w:szCs w:val="22"/>
        </w:rPr>
        <w:t xml:space="preserve"> </w:t>
      </w:r>
      <w:r w:rsidRPr="00FE24D1">
        <w:rPr>
          <w:rFonts w:ascii="Arial" w:hAnsi="Arial" w:cs="Arial"/>
          <w:sz w:val="22"/>
          <w:szCs w:val="22"/>
        </w:rPr>
        <w:t>publishes on its website, in a machine-readable format and in an easily accessible manner, a clear, easy-to-understand report on the content moderation carried out by it during the given period, which includes the number of reports submitted through the electronic illegal content reporting system, the basis of the report, the decisions regarding the report, the median time required to make decisions, and the number of times the decision was changed by us. The processing of personal data – concerning the notifier and, where applicable, the person concerned by the notification – necessary for the preparation of the report is carried out based on the fulfilment of our legal obligation according to Article 15(d) of the DSA Regulation [Article 6(1)(c) od the GDPR]. We process the personal data until the anonymous data set required for reporting is generated.</w:t>
      </w:r>
    </w:p>
    <w:p w14:paraId="502A30A4" w14:textId="61155C1F" w:rsidR="00FD43F7" w:rsidRPr="00EF4AF6" w:rsidRDefault="00B9288E" w:rsidP="004269B3">
      <w:pPr>
        <w:pStyle w:val="Cmsor1"/>
        <w:numPr>
          <w:ilvl w:val="0"/>
          <w:numId w:val="26"/>
        </w:numPr>
        <w:rPr>
          <w:rFonts w:ascii="Arial" w:eastAsia="Arial" w:hAnsi="Arial" w:cs="Arial"/>
          <w:b/>
          <w:color w:val="00CC66"/>
          <w:sz w:val="28"/>
          <w:szCs w:val="28"/>
          <w:lang w:val="en-US"/>
        </w:rPr>
      </w:pPr>
      <w:bookmarkStart w:id="16" w:name="_Toc159244778"/>
      <w:r>
        <w:rPr>
          <w:rFonts w:ascii="Arial" w:eastAsia="Arial" w:hAnsi="Arial" w:cs="Arial"/>
          <w:b/>
          <w:color w:val="00CC66"/>
          <w:sz w:val="28"/>
          <w:szCs w:val="28"/>
          <w:lang w:val="en-US"/>
        </w:rPr>
        <w:t>Recipients</w:t>
      </w:r>
      <w:bookmarkEnd w:id="16"/>
    </w:p>
    <w:p w14:paraId="7D98F4DE" w14:textId="77777777" w:rsidR="00FD43F7" w:rsidRPr="00EF4AF6" w:rsidRDefault="00FD43F7" w:rsidP="00FD43F7">
      <w:pPr>
        <w:spacing w:after="0" w:line="240" w:lineRule="auto"/>
        <w:rPr>
          <w:rFonts w:ascii="Arial" w:eastAsia="Calibri" w:hAnsi="Arial" w:cs="Arial"/>
          <w:lang w:val="en-US"/>
        </w:rPr>
      </w:pPr>
    </w:p>
    <w:p w14:paraId="3AA48908" w14:textId="5E1C67C4" w:rsidR="006563A2" w:rsidRPr="006563A2" w:rsidRDefault="006563A2" w:rsidP="074DDA63">
      <w:pPr>
        <w:spacing w:after="0" w:line="240" w:lineRule="auto"/>
        <w:jc w:val="both"/>
        <w:rPr>
          <w:rFonts w:ascii="Arial" w:eastAsia="Calibri" w:hAnsi="Arial" w:cs="Arial"/>
          <w:b/>
          <w:bCs/>
          <w:i/>
          <w:iCs/>
          <w:sz w:val="22"/>
          <w:szCs w:val="22"/>
          <w:lang w:val="en-GB"/>
        </w:rPr>
      </w:pPr>
      <w:r w:rsidRPr="074DDA63">
        <w:rPr>
          <w:rFonts w:ascii="Arial" w:eastAsia="Calibri" w:hAnsi="Arial" w:cs="Arial"/>
          <w:b/>
          <w:bCs/>
          <w:i/>
          <w:iCs/>
          <w:sz w:val="22"/>
          <w:szCs w:val="22"/>
          <w:lang w:val="en-GB"/>
        </w:rPr>
        <w:t xml:space="preserve">What data processors does AH </w:t>
      </w:r>
      <w:r w:rsidR="32A62588" w:rsidRPr="074DDA63">
        <w:rPr>
          <w:rFonts w:ascii="Arial" w:eastAsia="Calibri" w:hAnsi="Arial" w:cs="Arial"/>
          <w:b/>
          <w:bCs/>
          <w:i/>
          <w:iCs/>
          <w:sz w:val="22"/>
          <w:szCs w:val="22"/>
          <w:lang w:val="en-GB"/>
        </w:rPr>
        <w:t xml:space="preserve">Infra </w:t>
      </w:r>
      <w:r w:rsidRPr="074DDA63">
        <w:rPr>
          <w:rFonts w:ascii="Arial" w:eastAsia="Calibri" w:hAnsi="Arial" w:cs="Arial"/>
          <w:b/>
          <w:bCs/>
          <w:i/>
          <w:iCs/>
          <w:sz w:val="22"/>
          <w:szCs w:val="22"/>
          <w:lang w:val="en-GB"/>
        </w:rPr>
        <w:t>use to operate the illegal content notification system?</w:t>
      </w:r>
    </w:p>
    <w:p w14:paraId="5529BDD0" w14:textId="77777777" w:rsidR="006563A2" w:rsidRPr="006563A2" w:rsidRDefault="006563A2" w:rsidP="006563A2">
      <w:pPr>
        <w:spacing w:after="0" w:line="240" w:lineRule="auto"/>
        <w:jc w:val="both"/>
        <w:rPr>
          <w:rFonts w:ascii="Arial" w:eastAsia="Calibri" w:hAnsi="Arial" w:cs="Arial"/>
          <w:bCs/>
          <w:sz w:val="22"/>
          <w:szCs w:val="22"/>
          <w:lang w:val="en-GB"/>
        </w:rPr>
      </w:pPr>
    </w:p>
    <w:p w14:paraId="3D63C076" w14:textId="04C0E0E6" w:rsidR="006563A2" w:rsidRDefault="006563A2" w:rsidP="074DDA63">
      <w:pPr>
        <w:spacing w:after="0" w:line="240" w:lineRule="auto"/>
        <w:jc w:val="both"/>
        <w:rPr>
          <w:rFonts w:ascii="Arial" w:eastAsia="Calibri" w:hAnsi="Arial" w:cs="Arial"/>
          <w:sz w:val="22"/>
          <w:szCs w:val="22"/>
          <w:lang w:val="en-GB"/>
        </w:rPr>
      </w:pPr>
      <w:r w:rsidRPr="074DDA63">
        <w:rPr>
          <w:rFonts w:ascii="Arial" w:eastAsia="Calibri" w:hAnsi="Arial" w:cs="Arial"/>
          <w:sz w:val="22"/>
          <w:szCs w:val="22"/>
          <w:lang w:val="en-GB"/>
        </w:rPr>
        <w:t>AH</w:t>
      </w:r>
      <w:r w:rsidR="2BB7DA05" w:rsidRPr="074DDA63">
        <w:rPr>
          <w:rFonts w:ascii="Arial" w:eastAsia="Arial" w:hAnsi="Arial" w:cs="Arial"/>
          <w:sz w:val="22"/>
          <w:szCs w:val="22"/>
          <w:lang w:val="en-GB"/>
        </w:rPr>
        <w:t xml:space="preserve"> Infra</w:t>
      </w:r>
      <w:r w:rsidRPr="074DDA63">
        <w:rPr>
          <w:rFonts w:ascii="Arial" w:eastAsia="Calibri" w:hAnsi="Arial" w:cs="Arial"/>
          <w:sz w:val="22"/>
          <w:szCs w:val="22"/>
          <w:lang w:val="en-GB"/>
        </w:rPr>
        <w:t xml:space="preserve"> uses Microsoft Corporation (One Microsoft Way, Redmond WA, USA 98052) as the provider of the email messaging system (Office 365).</w:t>
      </w:r>
    </w:p>
    <w:p w14:paraId="1CA6E42E" w14:textId="77777777" w:rsidR="00726EA8" w:rsidRDefault="00726EA8" w:rsidP="074DDA63">
      <w:pPr>
        <w:spacing w:after="0" w:line="240" w:lineRule="auto"/>
        <w:jc w:val="both"/>
        <w:rPr>
          <w:rFonts w:ascii="Arial" w:eastAsia="Calibri" w:hAnsi="Arial" w:cs="Arial"/>
          <w:sz w:val="22"/>
          <w:szCs w:val="22"/>
          <w:lang w:val="en-GB"/>
        </w:rPr>
      </w:pPr>
    </w:p>
    <w:p w14:paraId="6B5C7034" w14:textId="039E255E" w:rsidR="00E17140" w:rsidRPr="00726EA8" w:rsidRDefault="00E17140" w:rsidP="00E17140">
      <w:pPr>
        <w:spacing w:after="0" w:line="240" w:lineRule="auto"/>
        <w:jc w:val="both"/>
        <w:rPr>
          <w:rFonts w:ascii="Arial" w:eastAsia="Calibri" w:hAnsi="Arial" w:cs="Arial"/>
          <w:sz w:val="22"/>
          <w:szCs w:val="22"/>
          <w:lang w:val="en-GB"/>
        </w:rPr>
      </w:pPr>
      <w:r>
        <w:rPr>
          <w:rFonts w:ascii="Arial" w:eastAsia="Calibri" w:hAnsi="Arial" w:cs="Arial"/>
          <w:sz w:val="22"/>
          <w:szCs w:val="22"/>
          <w:lang w:val="en-GB"/>
        </w:rPr>
        <w:t xml:space="preserve">AH-Infra </w:t>
      </w:r>
      <w:r w:rsidRPr="00726EA8">
        <w:rPr>
          <w:rFonts w:ascii="Arial" w:eastAsia="Calibri" w:hAnsi="Arial" w:cs="Arial"/>
          <w:sz w:val="22"/>
          <w:szCs w:val="22"/>
          <w:lang w:val="en-GB"/>
        </w:rPr>
        <w:t xml:space="preserve">engages </w:t>
      </w:r>
      <w:r w:rsidR="0060709C">
        <w:rPr>
          <w:rFonts w:ascii="Arial" w:eastAsia="Calibri" w:hAnsi="Arial" w:cs="Arial"/>
          <w:sz w:val="22"/>
          <w:szCs w:val="22"/>
          <w:lang w:val="en-GB"/>
        </w:rPr>
        <w:t>Invitech ICT Infrastructure</w:t>
      </w:r>
      <w:r w:rsidRPr="00726EA8">
        <w:rPr>
          <w:rFonts w:ascii="Arial" w:eastAsia="Calibri" w:hAnsi="Arial" w:cs="Arial"/>
          <w:sz w:val="22"/>
          <w:szCs w:val="22"/>
          <w:lang w:val="en-GB"/>
        </w:rPr>
        <w:t xml:space="preserve"> Limited as a data processor regarding </w:t>
      </w:r>
      <w:r w:rsidR="00AA4C7E" w:rsidRPr="00AA4C7E">
        <w:rPr>
          <w:rFonts w:ascii="Arial" w:eastAsia="Calibri" w:hAnsi="Arial" w:cs="Arial"/>
          <w:sz w:val="22"/>
          <w:szCs w:val="22"/>
          <w:lang w:val="en-GB"/>
        </w:rPr>
        <w:t>the operation of the platform for reporting illegal content</w:t>
      </w:r>
      <w:r w:rsidRPr="00726EA8">
        <w:rPr>
          <w:rFonts w:ascii="Arial" w:eastAsia="Calibri" w:hAnsi="Arial" w:cs="Arial"/>
          <w:sz w:val="22"/>
          <w:szCs w:val="22"/>
          <w:lang w:val="en-GB"/>
        </w:rPr>
        <w:t>. </w:t>
      </w:r>
    </w:p>
    <w:p w14:paraId="750FBEFC" w14:textId="77777777" w:rsidR="00E17140" w:rsidRDefault="00E17140" w:rsidP="00726EA8">
      <w:pPr>
        <w:spacing w:after="0" w:line="240" w:lineRule="auto"/>
        <w:jc w:val="both"/>
        <w:rPr>
          <w:rFonts w:ascii="Arial" w:eastAsia="Calibri" w:hAnsi="Arial" w:cs="Arial"/>
          <w:sz w:val="22"/>
          <w:szCs w:val="22"/>
          <w:lang w:val="en-GB"/>
        </w:rPr>
      </w:pPr>
    </w:p>
    <w:p w14:paraId="2E669959" w14:textId="0AF5B3AD" w:rsidR="00726EA8" w:rsidRPr="006563A2" w:rsidRDefault="00726EA8" w:rsidP="074DDA63">
      <w:pPr>
        <w:spacing w:after="0" w:line="240" w:lineRule="auto"/>
        <w:jc w:val="both"/>
        <w:rPr>
          <w:rFonts w:ascii="Arial" w:eastAsia="Calibri" w:hAnsi="Arial" w:cs="Arial"/>
          <w:sz w:val="22"/>
          <w:szCs w:val="22"/>
          <w:lang w:val="en-GB"/>
        </w:rPr>
      </w:pPr>
      <w:r>
        <w:rPr>
          <w:rFonts w:ascii="Arial" w:eastAsia="Calibri" w:hAnsi="Arial" w:cs="Arial"/>
          <w:sz w:val="22"/>
          <w:szCs w:val="22"/>
          <w:lang w:val="en-GB"/>
        </w:rPr>
        <w:t xml:space="preserve">AH-Infra </w:t>
      </w:r>
      <w:r w:rsidRPr="00726EA8">
        <w:rPr>
          <w:rFonts w:ascii="Arial" w:eastAsia="Calibri" w:hAnsi="Arial" w:cs="Arial"/>
          <w:sz w:val="22"/>
          <w:szCs w:val="22"/>
          <w:lang w:val="en-GB"/>
        </w:rPr>
        <w:t xml:space="preserve">engages AH Media </w:t>
      </w:r>
      <w:proofErr w:type="spellStart"/>
      <w:r w:rsidRPr="00726EA8">
        <w:rPr>
          <w:rFonts w:ascii="Arial" w:eastAsia="Calibri" w:hAnsi="Arial" w:cs="Arial"/>
          <w:sz w:val="22"/>
          <w:szCs w:val="22"/>
          <w:lang w:val="en-GB"/>
        </w:rPr>
        <w:t>Kereskedelmi</w:t>
      </w:r>
      <w:proofErr w:type="spellEnd"/>
      <w:r w:rsidRPr="00726EA8">
        <w:rPr>
          <w:rFonts w:ascii="Arial" w:eastAsia="Calibri" w:hAnsi="Arial" w:cs="Arial"/>
          <w:sz w:val="22"/>
          <w:szCs w:val="22"/>
          <w:lang w:val="en-GB"/>
        </w:rPr>
        <w:t xml:space="preserve"> Private Limited Company as a data processor regarding the investigation of notifications. </w:t>
      </w:r>
    </w:p>
    <w:p w14:paraId="36DB37EC" w14:textId="77777777" w:rsidR="006563A2" w:rsidRPr="006563A2" w:rsidRDefault="006563A2" w:rsidP="006563A2">
      <w:pPr>
        <w:spacing w:after="0" w:line="240" w:lineRule="auto"/>
        <w:jc w:val="both"/>
        <w:rPr>
          <w:rFonts w:ascii="Arial" w:eastAsia="Calibri" w:hAnsi="Arial" w:cs="Arial"/>
          <w:bCs/>
          <w:sz w:val="22"/>
          <w:szCs w:val="22"/>
          <w:lang w:val="en-GB"/>
        </w:rPr>
      </w:pPr>
    </w:p>
    <w:p w14:paraId="12FD3666" w14:textId="77777777" w:rsidR="006563A2" w:rsidRPr="006563A2" w:rsidRDefault="006563A2" w:rsidP="00D83218">
      <w:pPr>
        <w:keepNext/>
        <w:spacing w:after="0" w:line="240" w:lineRule="auto"/>
        <w:jc w:val="both"/>
        <w:rPr>
          <w:rFonts w:ascii="Arial" w:eastAsia="Calibri" w:hAnsi="Arial" w:cs="Arial"/>
          <w:b/>
          <w:i/>
          <w:iCs/>
          <w:sz w:val="22"/>
          <w:szCs w:val="22"/>
          <w:lang w:val="en-GB"/>
        </w:rPr>
      </w:pPr>
      <w:r w:rsidRPr="006563A2">
        <w:rPr>
          <w:rFonts w:ascii="Arial" w:eastAsia="Calibri" w:hAnsi="Arial" w:cs="Arial"/>
          <w:b/>
          <w:i/>
          <w:iCs/>
          <w:sz w:val="22"/>
          <w:szCs w:val="22"/>
          <w:lang w:val="en-GB"/>
        </w:rPr>
        <w:lastRenderedPageBreak/>
        <w:t>Are there any transfers to third countries?</w:t>
      </w:r>
    </w:p>
    <w:p w14:paraId="171C9C7B" w14:textId="77777777" w:rsidR="006563A2" w:rsidRPr="006563A2" w:rsidRDefault="006563A2" w:rsidP="00D83218">
      <w:pPr>
        <w:keepNext/>
        <w:spacing w:after="0" w:line="240" w:lineRule="auto"/>
        <w:jc w:val="both"/>
        <w:rPr>
          <w:rFonts w:ascii="Arial" w:eastAsia="Calibri" w:hAnsi="Arial" w:cs="Arial"/>
          <w:bCs/>
          <w:sz w:val="22"/>
          <w:szCs w:val="22"/>
          <w:lang w:val="en-GB"/>
        </w:rPr>
      </w:pPr>
    </w:p>
    <w:p w14:paraId="3FABE1B7" w14:textId="77777777" w:rsidR="006563A2" w:rsidRPr="006563A2" w:rsidRDefault="006563A2" w:rsidP="006563A2">
      <w:pPr>
        <w:spacing w:after="0" w:line="240" w:lineRule="auto"/>
        <w:jc w:val="both"/>
        <w:rPr>
          <w:rFonts w:ascii="Arial" w:eastAsia="Calibri" w:hAnsi="Arial" w:cs="Arial"/>
          <w:bCs/>
          <w:sz w:val="22"/>
          <w:szCs w:val="22"/>
          <w:lang w:val="en-GB"/>
        </w:rPr>
      </w:pPr>
      <w:r w:rsidRPr="006563A2">
        <w:rPr>
          <w:rFonts w:ascii="Arial" w:eastAsia="Calibri" w:hAnsi="Arial" w:cs="Arial"/>
          <w:bCs/>
          <w:sz w:val="22"/>
          <w:szCs w:val="22"/>
          <w:lang w:val="en-GB"/>
        </w:rPr>
        <w:t>Personal data may be transferred by Microsoft Ireland Ltd., the provider of the Office 365 mail system, as data processor, to the United States or any other country where Microsoft Corporation, its affiliates or other data processors operate. Transfers will be made by Microsoft Ireland Ltd. in accordance with Chapter V of the GDPR, using model contracts adopted by the European Commission, with additional technical and organisational measures. Microsoft Corporation provides detailed information on the data transfers and the technical and organisational measures applied in the document "</w:t>
      </w:r>
      <w:hyperlink r:id="rId15" w:history="1">
        <w:r w:rsidRPr="006563A2">
          <w:rPr>
            <w:rStyle w:val="Hiperhivatkozs"/>
            <w:rFonts w:ascii="Arial" w:eastAsia="Calibri" w:hAnsi="Arial" w:cs="Arial"/>
            <w:bCs/>
            <w:sz w:val="22"/>
            <w:szCs w:val="22"/>
            <w:lang w:val="en-GB"/>
          </w:rPr>
          <w:t>Data Protection Addendum</w:t>
        </w:r>
      </w:hyperlink>
      <w:r w:rsidRPr="006563A2">
        <w:rPr>
          <w:rFonts w:ascii="Arial" w:eastAsia="Calibri" w:hAnsi="Arial" w:cs="Arial"/>
          <w:bCs/>
          <w:sz w:val="22"/>
          <w:szCs w:val="22"/>
          <w:lang w:val="en-GB"/>
        </w:rPr>
        <w:t>".</w:t>
      </w:r>
    </w:p>
    <w:p w14:paraId="6C3EDCBC" w14:textId="77777777" w:rsidR="00FD43F7" w:rsidRPr="006563A2" w:rsidRDefault="00FD43F7" w:rsidP="00FD43F7">
      <w:pPr>
        <w:spacing w:after="0" w:line="240" w:lineRule="auto"/>
        <w:jc w:val="both"/>
        <w:rPr>
          <w:rFonts w:ascii="Arial" w:eastAsia="Calibri" w:hAnsi="Arial" w:cs="Arial"/>
          <w:sz w:val="22"/>
          <w:szCs w:val="22"/>
          <w:lang w:val="en-US"/>
        </w:rPr>
      </w:pPr>
    </w:p>
    <w:p w14:paraId="61E75407" w14:textId="77777777" w:rsidR="00251D36" w:rsidRPr="006563A2" w:rsidRDefault="00251D36" w:rsidP="00FD43F7">
      <w:pPr>
        <w:spacing w:after="0" w:line="240" w:lineRule="auto"/>
        <w:jc w:val="both"/>
        <w:rPr>
          <w:rFonts w:ascii="Arial" w:eastAsia="Arial" w:hAnsi="Arial" w:cs="Arial"/>
          <w:sz w:val="22"/>
          <w:szCs w:val="22"/>
          <w:lang w:val="en-US"/>
        </w:rPr>
      </w:pPr>
    </w:p>
    <w:sectPr w:rsidR="00251D36" w:rsidRPr="006563A2" w:rsidSect="001E0BB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770D5" w14:textId="77777777" w:rsidR="004D118C" w:rsidRDefault="004D118C" w:rsidP="00C628F8">
      <w:pPr>
        <w:spacing w:after="0" w:line="240" w:lineRule="auto"/>
      </w:pPr>
      <w:r>
        <w:separator/>
      </w:r>
    </w:p>
  </w:endnote>
  <w:endnote w:type="continuationSeparator" w:id="0">
    <w:p w14:paraId="0079579C" w14:textId="77777777" w:rsidR="004D118C" w:rsidRDefault="004D118C" w:rsidP="00C628F8">
      <w:pPr>
        <w:spacing w:after="0" w:line="240" w:lineRule="auto"/>
      </w:pPr>
      <w:r>
        <w:continuationSeparator/>
      </w:r>
    </w:p>
  </w:endnote>
  <w:endnote w:type="continuationNotice" w:id="1">
    <w:p w14:paraId="2FFC5299" w14:textId="77777777" w:rsidR="004D118C" w:rsidRDefault="004D1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Times New Roman">
    <w:altName w:val="Courier New"/>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4416" w14:textId="77777777" w:rsidR="004D118C" w:rsidRDefault="004D118C" w:rsidP="00C628F8">
      <w:pPr>
        <w:spacing w:after="0" w:line="240" w:lineRule="auto"/>
      </w:pPr>
      <w:r>
        <w:separator/>
      </w:r>
    </w:p>
  </w:footnote>
  <w:footnote w:type="continuationSeparator" w:id="0">
    <w:p w14:paraId="7844ED43" w14:textId="77777777" w:rsidR="004D118C" w:rsidRDefault="004D118C" w:rsidP="00C628F8">
      <w:pPr>
        <w:spacing w:after="0" w:line="240" w:lineRule="auto"/>
      </w:pPr>
      <w:r>
        <w:continuationSeparator/>
      </w:r>
    </w:p>
  </w:footnote>
  <w:footnote w:type="continuationNotice" w:id="1">
    <w:p w14:paraId="022A5C36" w14:textId="77777777" w:rsidR="004D118C" w:rsidRDefault="004D11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04E8"/>
    <w:multiLevelType w:val="hybridMultilevel"/>
    <w:tmpl w:val="814A6FD0"/>
    <w:lvl w:ilvl="0" w:tplc="040E0017">
      <w:start w:val="1"/>
      <w:numFmt w:val="lowerLetter"/>
      <w:lvlText w:val="%1)"/>
      <w:lvlJc w:val="left"/>
      <w:pPr>
        <w:tabs>
          <w:tab w:val="num" w:pos="360"/>
        </w:tabs>
        <w:ind w:left="360" w:hanging="360"/>
      </w:pPr>
      <w:rPr>
        <w:rFonts w:hint="default"/>
        <w:sz w:val="20"/>
        <w:szCs w:val="20"/>
      </w:rPr>
    </w:lvl>
    <w:lvl w:ilvl="1" w:tplc="040E0017">
      <w:start w:val="1"/>
      <w:numFmt w:val="lowerLetter"/>
      <w:lvlText w:val="%2)"/>
      <w:lvlJc w:val="left"/>
      <w:pPr>
        <w:tabs>
          <w:tab w:val="num" w:pos="360"/>
        </w:tabs>
        <w:ind w:left="284" w:hanging="284"/>
      </w:pPr>
      <w:rPr>
        <w:rFonts w:hint="default"/>
        <w:sz w:val="20"/>
        <w:szCs w:val="20"/>
      </w:rPr>
    </w:lvl>
    <w:lvl w:ilvl="2" w:tplc="1D0A85BE">
      <w:start w:val="1"/>
      <w:numFmt w:val="bullet"/>
      <w:lvlText w:val=""/>
      <w:lvlJc w:val="left"/>
      <w:pPr>
        <w:tabs>
          <w:tab w:val="num" w:pos="1080"/>
        </w:tabs>
        <w:ind w:left="1080" w:hanging="360"/>
      </w:pPr>
      <w:rPr>
        <w:rFonts w:ascii="Wingdings" w:hAnsi="Wingdings" w:hint="default"/>
      </w:rPr>
    </w:lvl>
    <w:lvl w:ilvl="3" w:tplc="040E0001" w:tentative="1">
      <w:start w:val="1"/>
      <w:numFmt w:val="bullet"/>
      <w:lvlText w:val=""/>
      <w:lvlJc w:val="left"/>
      <w:pPr>
        <w:tabs>
          <w:tab w:val="num" w:pos="1800"/>
        </w:tabs>
        <w:ind w:left="1800" w:hanging="360"/>
      </w:pPr>
      <w:rPr>
        <w:rFonts w:ascii="Symbol" w:hAnsi="Symbol" w:hint="default"/>
      </w:rPr>
    </w:lvl>
    <w:lvl w:ilvl="4" w:tplc="040E0003" w:tentative="1">
      <w:start w:val="1"/>
      <w:numFmt w:val="bullet"/>
      <w:lvlText w:val="o"/>
      <w:lvlJc w:val="left"/>
      <w:pPr>
        <w:tabs>
          <w:tab w:val="num" w:pos="2520"/>
        </w:tabs>
        <w:ind w:left="2520" w:hanging="360"/>
      </w:pPr>
      <w:rPr>
        <w:rFonts w:ascii="Courier New" w:hAnsi="Courier New" w:cs="Courier New" w:hint="default"/>
      </w:rPr>
    </w:lvl>
    <w:lvl w:ilvl="5" w:tplc="040E0005" w:tentative="1">
      <w:start w:val="1"/>
      <w:numFmt w:val="bullet"/>
      <w:lvlText w:val=""/>
      <w:lvlJc w:val="left"/>
      <w:pPr>
        <w:tabs>
          <w:tab w:val="num" w:pos="3240"/>
        </w:tabs>
        <w:ind w:left="3240" w:hanging="360"/>
      </w:pPr>
      <w:rPr>
        <w:rFonts w:ascii="Wingdings" w:hAnsi="Wingdings" w:hint="default"/>
      </w:rPr>
    </w:lvl>
    <w:lvl w:ilvl="6" w:tplc="040E0001" w:tentative="1">
      <w:start w:val="1"/>
      <w:numFmt w:val="bullet"/>
      <w:lvlText w:val=""/>
      <w:lvlJc w:val="left"/>
      <w:pPr>
        <w:tabs>
          <w:tab w:val="num" w:pos="3960"/>
        </w:tabs>
        <w:ind w:left="3960" w:hanging="360"/>
      </w:pPr>
      <w:rPr>
        <w:rFonts w:ascii="Symbol" w:hAnsi="Symbol" w:hint="default"/>
      </w:rPr>
    </w:lvl>
    <w:lvl w:ilvl="7" w:tplc="040E0003" w:tentative="1">
      <w:start w:val="1"/>
      <w:numFmt w:val="bullet"/>
      <w:lvlText w:val="o"/>
      <w:lvlJc w:val="left"/>
      <w:pPr>
        <w:tabs>
          <w:tab w:val="num" w:pos="4680"/>
        </w:tabs>
        <w:ind w:left="4680" w:hanging="360"/>
      </w:pPr>
      <w:rPr>
        <w:rFonts w:ascii="Courier New" w:hAnsi="Courier New" w:cs="Courier New" w:hint="default"/>
      </w:rPr>
    </w:lvl>
    <w:lvl w:ilvl="8" w:tplc="040E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9E11DF7"/>
    <w:multiLevelType w:val="hybridMultilevel"/>
    <w:tmpl w:val="9E06D0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EE14E5"/>
    <w:multiLevelType w:val="hybridMultilevel"/>
    <w:tmpl w:val="9E06D0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D89404D"/>
    <w:multiLevelType w:val="hybridMultilevel"/>
    <w:tmpl w:val="2338882C"/>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2CF19CF"/>
    <w:multiLevelType w:val="hybridMultilevel"/>
    <w:tmpl w:val="C3A889F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67B06ED"/>
    <w:multiLevelType w:val="hybridMultilevel"/>
    <w:tmpl w:val="B576DFAE"/>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8132D47"/>
    <w:multiLevelType w:val="hybridMultilevel"/>
    <w:tmpl w:val="68F29CA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B273C96"/>
    <w:multiLevelType w:val="hybridMultilevel"/>
    <w:tmpl w:val="0D5AA8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3131DAC"/>
    <w:multiLevelType w:val="hybridMultilevel"/>
    <w:tmpl w:val="2A44B638"/>
    <w:lvl w:ilvl="0" w:tplc="F8427E3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3155872"/>
    <w:multiLevelType w:val="hybridMultilevel"/>
    <w:tmpl w:val="9A2C32A4"/>
    <w:lvl w:ilvl="0" w:tplc="10920F3A">
      <w:start w:val="1"/>
      <w:numFmt w:val="lowerLetter"/>
      <w:lvlText w:val="%1)"/>
      <w:lvlJc w:val="left"/>
      <w:pPr>
        <w:ind w:left="1190" w:hanging="396"/>
      </w:pPr>
      <w:rPr>
        <w:rFonts w:hint="default"/>
      </w:rPr>
    </w:lvl>
    <w:lvl w:ilvl="1" w:tplc="040E0019" w:tentative="1">
      <w:start w:val="1"/>
      <w:numFmt w:val="lowerLetter"/>
      <w:lvlText w:val="%2."/>
      <w:lvlJc w:val="left"/>
      <w:pPr>
        <w:ind w:left="1837" w:hanging="360"/>
      </w:pPr>
    </w:lvl>
    <w:lvl w:ilvl="2" w:tplc="040E001B" w:tentative="1">
      <w:start w:val="1"/>
      <w:numFmt w:val="lowerRoman"/>
      <w:lvlText w:val="%3."/>
      <w:lvlJc w:val="right"/>
      <w:pPr>
        <w:ind w:left="2557" w:hanging="180"/>
      </w:pPr>
    </w:lvl>
    <w:lvl w:ilvl="3" w:tplc="040E000F" w:tentative="1">
      <w:start w:val="1"/>
      <w:numFmt w:val="decimal"/>
      <w:lvlText w:val="%4."/>
      <w:lvlJc w:val="left"/>
      <w:pPr>
        <w:ind w:left="3277" w:hanging="360"/>
      </w:pPr>
    </w:lvl>
    <w:lvl w:ilvl="4" w:tplc="040E0019" w:tentative="1">
      <w:start w:val="1"/>
      <w:numFmt w:val="lowerLetter"/>
      <w:lvlText w:val="%5."/>
      <w:lvlJc w:val="left"/>
      <w:pPr>
        <w:ind w:left="3997" w:hanging="360"/>
      </w:pPr>
    </w:lvl>
    <w:lvl w:ilvl="5" w:tplc="040E001B" w:tentative="1">
      <w:start w:val="1"/>
      <w:numFmt w:val="lowerRoman"/>
      <w:lvlText w:val="%6."/>
      <w:lvlJc w:val="right"/>
      <w:pPr>
        <w:ind w:left="4717" w:hanging="180"/>
      </w:pPr>
    </w:lvl>
    <w:lvl w:ilvl="6" w:tplc="040E000F" w:tentative="1">
      <w:start w:val="1"/>
      <w:numFmt w:val="decimal"/>
      <w:lvlText w:val="%7."/>
      <w:lvlJc w:val="left"/>
      <w:pPr>
        <w:ind w:left="5437" w:hanging="360"/>
      </w:pPr>
    </w:lvl>
    <w:lvl w:ilvl="7" w:tplc="040E0019" w:tentative="1">
      <w:start w:val="1"/>
      <w:numFmt w:val="lowerLetter"/>
      <w:lvlText w:val="%8."/>
      <w:lvlJc w:val="left"/>
      <w:pPr>
        <w:ind w:left="6157" w:hanging="360"/>
      </w:pPr>
    </w:lvl>
    <w:lvl w:ilvl="8" w:tplc="040E001B" w:tentative="1">
      <w:start w:val="1"/>
      <w:numFmt w:val="lowerRoman"/>
      <w:lvlText w:val="%9."/>
      <w:lvlJc w:val="right"/>
      <w:pPr>
        <w:ind w:left="6877" w:hanging="180"/>
      </w:pPr>
    </w:lvl>
  </w:abstractNum>
  <w:abstractNum w:abstractNumId="10" w15:restartNumberingAfterBreak="0">
    <w:nsid w:val="3EA322EB"/>
    <w:multiLevelType w:val="hybridMultilevel"/>
    <w:tmpl w:val="68F29CA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42F082E"/>
    <w:multiLevelType w:val="hybridMultilevel"/>
    <w:tmpl w:val="9E06D0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6446666"/>
    <w:multiLevelType w:val="hybridMultilevel"/>
    <w:tmpl w:val="245ADD88"/>
    <w:lvl w:ilvl="0" w:tplc="F8427E3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E6C3B6E"/>
    <w:multiLevelType w:val="hybridMultilevel"/>
    <w:tmpl w:val="B4687FB4"/>
    <w:lvl w:ilvl="0" w:tplc="F8427E3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07B524B"/>
    <w:multiLevelType w:val="hybridMultilevel"/>
    <w:tmpl w:val="78C813A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2526197"/>
    <w:multiLevelType w:val="hybridMultilevel"/>
    <w:tmpl w:val="561A7898"/>
    <w:lvl w:ilvl="0" w:tplc="10920F3A">
      <w:start w:val="1"/>
      <w:numFmt w:val="lowerLetter"/>
      <w:lvlText w:val="%1)"/>
      <w:lvlJc w:val="left"/>
      <w:pPr>
        <w:ind w:left="396" w:hanging="396"/>
      </w:pPr>
      <w:rPr>
        <w:rFonts w:hint="default"/>
      </w:rPr>
    </w:lvl>
    <w:lvl w:ilvl="1" w:tplc="040E0019" w:tentative="1">
      <w:start w:val="1"/>
      <w:numFmt w:val="lowerLetter"/>
      <w:lvlText w:val="%2."/>
      <w:lvlJc w:val="left"/>
      <w:pPr>
        <w:ind w:left="1043" w:hanging="360"/>
      </w:pPr>
    </w:lvl>
    <w:lvl w:ilvl="2" w:tplc="040E001B" w:tentative="1">
      <w:start w:val="1"/>
      <w:numFmt w:val="lowerRoman"/>
      <w:lvlText w:val="%3."/>
      <w:lvlJc w:val="right"/>
      <w:pPr>
        <w:ind w:left="1763" w:hanging="180"/>
      </w:pPr>
    </w:lvl>
    <w:lvl w:ilvl="3" w:tplc="040E000F" w:tentative="1">
      <w:start w:val="1"/>
      <w:numFmt w:val="decimal"/>
      <w:lvlText w:val="%4."/>
      <w:lvlJc w:val="left"/>
      <w:pPr>
        <w:ind w:left="2483" w:hanging="360"/>
      </w:pPr>
    </w:lvl>
    <w:lvl w:ilvl="4" w:tplc="040E0019" w:tentative="1">
      <w:start w:val="1"/>
      <w:numFmt w:val="lowerLetter"/>
      <w:lvlText w:val="%5."/>
      <w:lvlJc w:val="left"/>
      <w:pPr>
        <w:ind w:left="3203" w:hanging="360"/>
      </w:pPr>
    </w:lvl>
    <w:lvl w:ilvl="5" w:tplc="040E001B" w:tentative="1">
      <w:start w:val="1"/>
      <w:numFmt w:val="lowerRoman"/>
      <w:lvlText w:val="%6."/>
      <w:lvlJc w:val="right"/>
      <w:pPr>
        <w:ind w:left="3923" w:hanging="180"/>
      </w:pPr>
    </w:lvl>
    <w:lvl w:ilvl="6" w:tplc="040E000F" w:tentative="1">
      <w:start w:val="1"/>
      <w:numFmt w:val="decimal"/>
      <w:lvlText w:val="%7."/>
      <w:lvlJc w:val="left"/>
      <w:pPr>
        <w:ind w:left="4643" w:hanging="360"/>
      </w:pPr>
    </w:lvl>
    <w:lvl w:ilvl="7" w:tplc="040E0019" w:tentative="1">
      <w:start w:val="1"/>
      <w:numFmt w:val="lowerLetter"/>
      <w:lvlText w:val="%8."/>
      <w:lvlJc w:val="left"/>
      <w:pPr>
        <w:ind w:left="5363" w:hanging="360"/>
      </w:pPr>
    </w:lvl>
    <w:lvl w:ilvl="8" w:tplc="040E001B" w:tentative="1">
      <w:start w:val="1"/>
      <w:numFmt w:val="lowerRoman"/>
      <w:lvlText w:val="%9."/>
      <w:lvlJc w:val="right"/>
      <w:pPr>
        <w:ind w:left="6083" w:hanging="180"/>
      </w:pPr>
    </w:lvl>
  </w:abstractNum>
  <w:abstractNum w:abstractNumId="16" w15:restartNumberingAfterBreak="0">
    <w:nsid w:val="562B651B"/>
    <w:multiLevelType w:val="hybridMultilevel"/>
    <w:tmpl w:val="98BCF406"/>
    <w:lvl w:ilvl="0" w:tplc="10920F3A">
      <w:start w:val="1"/>
      <w:numFmt w:val="lowerLetter"/>
      <w:lvlText w:val="%1)"/>
      <w:lvlJc w:val="left"/>
      <w:pPr>
        <w:ind w:left="461" w:hanging="396"/>
      </w:pPr>
      <w:rPr>
        <w:rFonts w:hint="default"/>
      </w:rPr>
    </w:lvl>
    <w:lvl w:ilvl="1" w:tplc="040E0019" w:tentative="1">
      <w:start w:val="1"/>
      <w:numFmt w:val="lowerLetter"/>
      <w:lvlText w:val="%2."/>
      <w:lvlJc w:val="left"/>
      <w:pPr>
        <w:ind w:left="1145" w:hanging="360"/>
      </w:pPr>
    </w:lvl>
    <w:lvl w:ilvl="2" w:tplc="040E001B" w:tentative="1">
      <w:start w:val="1"/>
      <w:numFmt w:val="lowerRoman"/>
      <w:lvlText w:val="%3."/>
      <w:lvlJc w:val="right"/>
      <w:pPr>
        <w:ind w:left="1865" w:hanging="180"/>
      </w:pPr>
    </w:lvl>
    <w:lvl w:ilvl="3" w:tplc="040E000F" w:tentative="1">
      <w:start w:val="1"/>
      <w:numFmt w:val="decimal"/>
      <w:lvlText w:val="%4."/>
      <w:lvlJc w:val="left"/>
      <w:pPr>
        <w:ind w:left="2585" w:hanging="360"/>
      </w:pPr>
    </w:lvl>
    <w:lvl w:ilvl="4" w:tplc="040E0019" w:tentative="1">
      <w:start w:val="1"/>
      <w:numFmt w:val="lowerLetter"/>
      <w:lvlText w:val="%5."/>
      <w:lvlJc w:val="left"/>
      <w:pPr>
        <w:ind w:left="3305" w:hanging="360"/>
      </w:pPr>
    </w:lvl>
    <w:lvl w:ilvl="5" w:tplc="040E001B" w:tentative="1">
      <w:start w:val="1"/>
      <w:numFmt w:val="lowerRoman"/>
      <w:lvlText w:val="%6."/>
      <w:lvlJc w:val="right"/>
      <w:pPr>
        <w:ind w:left="4025" w:hanging="180"/>
      </w:pPr>
    </w:lvl>
    <w:lvl w:ilvl="6" w:tplc="040E000F" w:tentative="1">
      <w:start w:val="1"/>
      <w:numFmt w:val="decimal"/>
      <w:lvlText w:val="%7."/>
      <w:lvlJc w:val="left"/>
      <w:pPr>
        <w:ind w:left="4745" w:hanging="360"/>
      </w:pPr>
    </w:lvl>
    <w:lvl w:ilvl="7" w:tplc="040E0019" w:tentative="1">
      <w:start w:val="1"/>
      <w:numFmt w:val="lowerLetter"/>
      <w:lvlText w:val="%8."/>
      <w:lvlJc w:val="left"/>
      <w:pPr>
        <w:ind w:left="5465" w:hanging="360"/>
      </w:pPr>
    </w:lvl>
    <w:lvl w:ilvl="8" w:tplc="040E001B" w:tentative="1">
      <w:start w:val="1"/>
      <w:numFmt w:val="lowerRoman"/>
      <w:lvlText w:val="%9."/>
      <w:lvlJc w:val="right"/>
      <w:pPr>
        <w:ind w:left="6185" w:hanging="180"/>
      </w:pPr>
    </w:lvl>
  </w:abstractNum>
  <w:abstractNum w:abstractNumId="17" w15:restartNumberingAfterBreak="0">
    <w:nsid w:val="58696A86"/>
    <w:multiLevelType w:val="hybridMultilevel"/>
    <w:tmpl w:val="DCC044BA"/>
    <w:lvl w:ilvl="0" w:tplc="6F2C48EE">
      <w:start w:val="1"/>
      <w:numFmt w:val="lowerLetter"/>
      <w:lvlText w:val="%1)"/>
      <w:lvlJc w:val="left"/>
      <w:pPr>
        <w:ind w:left="7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F0E5C98"/>
    <w:multiLevelType w:val="hybridMultilevel"/>
    <w:tmpl w:val="114A90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2646F71"/>
    <w:multiLevelType w:val="hybridMultilevel"/>
    <w:tmpl w:val="1E363D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6CE4489"/>
    <w:multiLevelType w:val="hybridMultilevel"/>
    <w:tmpl w:val="7BFE4D0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B24172F"/>
    <w:multiLevelType w:val="hybridMultilevel"/>
    <w:tmpl w:val="56F8C85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BC6590D"/>
    <w:multiLevelType w:val="hybridMultilevel"/>
    <w:tmpl w:val="58228FF4"/>
    <w:lvl w:ilvl="0" w:tplc="DF7AF92A">
      <w:start w:val="1"/>
      <w:numFmt w:val="lowerLetter"/>
      <w:lvlText w:val="%1)"/>
      <w:lvlJc w:val="left"/>
      <w:pPr>
        <w:ind w:left="790" w:hanging="43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1521F41"/>
    <w:multiLevelType w:val="hybridMultilevel"/>
    <w:tmpl w:val="A74E0B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2403E97"/>
    <w:multiLevelType w:val="hybridMultilevel"/>
    <w:tmpl w:val="C84697D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9BC6BE8"/>
    <w:multiLevelType w:val="hybridMultilevel"/>
    <w:tmpl w:val="98BCF406"/>
    <w:lvl w:ilvl="0" w:tplc="10920F3A">
      <w:start w:val="1"/>
      <w:numFmt w:val="lowerLetter"/>
      <w:lvlText w:val="%1)"/>
      <w:lvlJc w:val="left"/>
      <w:pPr>
        <w:ind w:left="793" w:hanging="396"/>
      </w:pPr>
      <w:rPr>
        <w:rFonts w:hint="default"/>
      </w:rPr>
    </w:lvl>
    <w:lvl w:ilvl="1" w:tplc="040E0019" w:tentative="1">
      <w:start w:val="1"/>
      <w:numFmt w:val="lowerLetter"/>
      <w:lvlText w:val="%2."/>
      <w:lvlJc w:val="left"/>
      <w:pPr>
        <w:ind w:left="1477" w:hanging="360"/>
      </w:pPr>
    </w:lvl>
    <w:lvl w:ilvl="2" w:tplc="040E001B" w:tentative="1">
      <w:start w:val="1"/>
      <w:numFmt w:val="lowerRoman"/>
      <w:lvlText w:val="%3."/>
      <w:lvlJc w:val="right"/>
      <w:pPr>
        <w:ind w:left="2197" w:hanging="180"/>
      </w:pPr>
    </w:lvl>
    <w:lvl w:ilvl="3" w:tplc="040E000F" w:tentative="1">
      <w:start w:val="1"/>
      <w:numFmt w:val="decimal"/>
      <w:lvlText w:val="%4."/>
      <w:lvlJc w:val="left"/>
      <w:pPr>
        <w:ind w:left="2917" w:hanging="360"/>
      </w:pPr>
    </w:lvl>
    <w:lvl w:ilvl="4" w:tplc="040E0019" w:tentative="1">
      <w:start w:val="1"/>
      <w:numFmt w:val="lowerLetter"/>
      <w:lvlText w:val="%5."/>
      <w:lvlJc w:val="left"/>
      <w:pPr>
        <w:ind w:left="3637" w:hanging="360"/>
      </w:pPr>
    </w:lvl>
    <w:lvl w:ilvl="5" w:tplc="040E001B" w:tentative="1">
      <w:start w:val="1"/>
      <w:numFmt w:val="lowerRoman"/>
      <w:lvlText w:val="%6."/>
      <w:lvlJc w:val="right"/>
      <w:pPr>
        <w:ind w:left="4357" w:hanging="180"/>
      </w:pPr>
    </w:lvl>
    <w:lvl w:ilvl="6" w:tplc="040E000F" w:tentative="1">
      <w:start w:val="1"/>
      <w:numFmt w:val="decimal"/>
      <w:lvlText w:val="%7."/>
      <w:lvlJc w:val="left"/>
      <w:pPr>
        <w:ind w:left="5077" w:hanging="360"/>
      </w:pPr>
    </w:lvl>
    <w:lvl w:ilvl="7" w:tplc="040E0019" w:tentative="1">
      <w:start w:val="1"/>
      <w:numFmt w:val="lowerLetter"/>
      <w:lvlText w:val="%8."/>
      <w:lvlJc w:val="left"/>
      <w:pPr>
        <w:ind w:left="5797" w:hanging="360"/>
      </w:pPr>
    </w:lvl>
    <w:lvl w:ilvl="8" w:tplc="040E001B" w:tentative="1">
      <w:start w:val="1"/>
      <w:numFmt w:val="lowerRoman"/>
      <w:lvlText w:val="%9."/>
      <w:lvlJc w:val="right"/>
      <w:pPr>
        <w:ind w:left="6517" w:hanging="180"/>
      </w:pPr>
    </w:lvl>
  </w:abstractNum>
  <w:abstractNum w:abstractNumId="26" w15:restartNumberingAfterBreak="0">
    <w:nsid w:val="7AC4167C"/>
    <w:multiLevelType w:val="hybridMultilevel"/>
    <w:tmpl w:val="A64097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11290394">
    <w:abstractNumId w:val="20"/>
  </w:num>
  <w:num w:numId="2" w16cid:durableId="1124809657">
    <w:abstractNumId w:val="17"/>
  </w:num>
  <w:num w:numId="3" w16cid:durableId="600181722">
    <w:abstractNumId w:val="26"/>
  </w:num>
  <w:num w:numId="4" w16cid:durableId="875200257">
    <w:abstractNumId w:val="3"/>
  </w:num>
  <w:num w:numId="5" w16cid:durableId="926382309">
    <w:abstractNumId w:val="0"/>
  </w:num>
  <w:num w:numId="6" w16cid:durableId="1233272818">
    <w:abstractNumId w:val="6"/>
  </w:num>
  <w:num w:numId="7" w16cid:durableId="1838841250">
    <w:abstractNumId w:val="10"/>
  </w:num>
  <w:num w:numId="8" w16cid:durableId="1102149528">
    <w:abstractNumId w:val="25"/>
  </w:num>
  <w:num w:numId="9" w16cid:durableId="1012562958">
    <w:abstractNumId w:val="9"/>
  </w:num>
  <w:num w:numId="10" w16cid:durableId="691108307">
    <w:abstractNumId w:val="18"/>
  </w:num>
  <w:num w:numId="11" w16cid:durableId="1457069400">
    <w:abstractNumId w:val="2"/>
  </w:num>
  <w:num w:numId="12" w16cid:durableId="671879073">
    <w:abstractNumId w:val="1"/>
  </w:num>
  <w:num w:numId="13" w16cid:durableId="839733451">
    <w:abstractNumId w:val="11"/>
  </w:num>
  <w:num w:numId="14" w16cid:durableId="548347776">
    <w:abstractNumId w:val="24"/>
  </w:num>
  <w:num w:numId="15" w16cid:durableId="2059695067">
    <w:abstractNumId w:val="16"/>
  </w:num>
  <w:num w:numId="16" w16cid:durableId="289557807">
    <w:abstractNumId w:val="15"/>
  </w:num>
  <w:num w:numId="17" w16cid:durableId="2105638629">
    <w:abstractNumId w:val="5"/>
  </w:num>
  <w:num w:numId="18" w16cid:durableId="246185557">
    <w:abstractNumId w:val="22"/>
  </w:num>
  <w:num w:numId="19" w16cid:durableId="1863929706">
    <w:abstractNumId w:val="23"/>
  </w:num>
  <w:num w:numId="20" w16cid:durableId="1299264924">
    <w:abstractNumId w:val="7"/>
  </w:num>
  <w:num w:numId="21" w16cid:durableId="1547991452">
    <w:abstractNumId w:val="14"/>
  </w:num>
  <w:num w:numId="22" w16cid:durableId="448814829">
    <w:abstractNumId w:val="4"/>
  </w:num>
  <w:num w:numId="23" w16cid:durableId="1555777122">
    <w:abstractNumId w:val="13"/>
  </w:num>
  <w:num w:numId="24" w16cid:durableId="1334719634">
    <w:abstractNumId w:val="8"/>
  </w:num>
  <w:num w:numId="25" w16cid:durableId="50079961">
    <w:abstractNumId w:val="12"/>
  </w:num>
  <w:num w:numId="26" w16cid:durableId="2105152940">
    <w:abstractNumId w:val="21"/>
  </w:num>
  <w:num w:numId="27" w16cid:durableId="21314316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3F7"/>
    <w:rsid w:val="0002623C"/>
    <w:rsid w:val="0003758A"/>
    <w:rsid w:val="00071940"/>
    <w:rsid w:val="000879F0"/>
    <w:rsid w:val="00096D9B"/>
    <w:rsid w:val="00097331"/>
    <w:rsid w:val="000C7BBC"/>
    <w:rsid w:val="000E121C"/>
    <w:rsid w:val="000E4CCA"/>
    <w:rsid w:val="000F5546"/>
    <w:rsid w:val="00100E03"/>
    <w:rsid w:val="00107B75"/>
    <w:rsid w:val="00111153"/>
    <w:rsid w:val="00115115"/>
    <w:rsid w:val="001240E6"/>
    <w:rsid w:val="00136552"/>
    <w:rsid w:val="00150B5B"/>
    <w:rsid w:val="00157B3F"/>
    <w:rsid w:val="0016455C"/>
    <w:rsid w:val="0017024D"/>
    <w:rsid w:val="00177B3F"/>
    <w:rsid w:val="0019062A"/>
    <w:rsid w:val="001B709F"/>
    <w:rsid w:val="001B7DF3"/>
    <w:rsid w:val="001C3CDD"/>
    <w:rsid w:val="001E0BBD"/>
    <w:rsid w:val="0021237C"/>
    <w:rsid w:val="00245082"/>
    <w:rsid w:val="00251D36"/>
    <w:rsid w:val="002A6B19"/>
    <w:rsid w:val="002B341F"/>
    <w:rsid w:val="002D4DC2"/>
    <w:rsid w:val="002E47D9"/>
    <w:rsid w:val="00305457"/>
    <w:rsid w:val="00322662"/>
    <w:rsid w:val="003345F1"/>
    <w:rsid w:val="00345957"/>
    <w:rsid w:val="00387BC5"/>
    <w:rsid w:val="0039143A"/>
    <w:rsid w:val="0039496B"/>
    <w:rsid w:val="003B11F8"/>
    <w:rsid w:val="003E28F3"/>
    <w:rsid w:val="003E53A3"/>
    <w:rsid w:val="003F5016"/>
    <w:rsid w:val="004017AA"/>
    <w:rsid w:val="004218C7"/>
    <w:rsid w:val="004238BA"/>
    <w:rsid w:val="004269B3"/>
    <w:rsid w:val="00445CA1"/>
    <w:rsid w:val="00450EB7"/>
    <w:rsid w:val="00454661"/>
    <w:rsid w:val="00456F1C"/>
    <w:rsid w:val="004A182C"/>
    <w:rsid w:val="004A4312"/>
    <w:rsid w:val="004D118C"/>
    <w:rsid w:val="004D1F01"/>
    <w:rsid w:val="004D6214"/>
    <w:rsid w:val="004F1E13"/>
    <w:rsid w:val="005029D3"/>
    <w:rsid w:val="00550DEE"/>
    <w:rsid w:val="005575E5"/>
    <w:rsid w:val="00575C28"/>
    <w:rsid w:val="00590D4C"/>
    <w:rsid w:val="005C2A4F"/>
    <w:rsid w:val="005D032C"/>
    <w:rsid w:val="005F728B"/>
    <w:rsid w:val="00601093"/>
    <w:rsid w:val="006054C3"/>
    <w:rsid w:val="0060709C"/>
    <w:rsid w:val="00627EC9"/>
    <w:rsid w:val="0063062A"/>
    <w:rsid w:val="0064239F"/>
    <w:rsid w:val="00647D17"/>
    <w:rsid w:val="006563A2"/>
    <w:rsid w:val="00665EE3"/>
    <w:rsid w:val="00671FB0"/>
    <w:rsid w:val="0068159E"/>
    <w:rsid w:val="00684890"/>
    <w:rsid w:val="006A6196"/>
    <w:rsid w:val="006B76C0"/>
    <w:rsid w:val="006C7A96"/>
    <w:rsid w:val="006D5C94"/>
    <w:rsid w:val="006E4FF7"/>
    <w:rsid w:val="006E73D0"/>
    <w:rsid w:val="006F36D7"/>
    <w:rsid w:val="006F63C1"/>
    <w:rsid w:val="006F669F"/>
    <w:rsid w:val="006F7B0B"/>
    <w:rsid w:val="00707CD4"/>
    <w:rsid w:val="00726EA8"/>
    <w:rsid w:val="0074166F"/>
    <w:rsid w:val="00744EA3"/>
    <w:rsid w:val="00746EFB"/>
    <w:rsid w:val="00756DD6"/>
    <w:rsid w:val="00761C89"/>
    <w:rsid w:val="00772B35"/>
    <w:rsid w:val="00775862"/>
    <w:rsid w:val="007A21BD"/>
    <w:rsid w:val="007A26E7"/>
    <w:rsid w:val="007A7636"/>
    <w:rsid w:val="007C3D5A"/>
    <w:rsid w:val="0080548F"/>
    <w:rsid w:val="00807FFA"/>
    <w:rsid w:val="0081146D"/>
    <w:rsid w:val="00842B66"/>
    <w:rsid w:val="0085476C"/>
    <w:rsid w:val="00862659"/>
    <w:rsid w:val="008C3366"/>
    <w:rsid w:val="008D4401"/>
    <w:rsid w:val="008F6737"/>
    <w:rsid w:val="0092448B"/>
    <w:rsid w:val="00925175"/>
    <w:rsid w:val="00956DCF"/>
    <w:rsid w:val="0097497B"/>
    <w:rsid w:val="00976960"/>
    <w:rsid w:val="00995B5D"/>
    <w:rsid w:val="009B4775"/>
    <w:rsid w:val="009F0146"/>
    <w:rsid w:val="00A03F42"/>
    <w:rsid w:val="00A07E7B"/>
    <w:rsid w:val="00A10C41"/>
    <w:rsid w:val="00A51824"/>
    <w:rsid w:val="00A5672E"/>
    <w:rsid w:val="00AA4C7E"/>
    <w:rsid w:val="00AD6506"/>
    <w:rsid w:val="00AF01B0"/>
    <w:rsid w:val="00B1004B"/>
    <w:rsid w:val="00B10CB7"/>
    <w:rsid w:val="00B1680D"/>
    <w:rsid w:val="00B23126"/>
    <w:rsid w:val="00B25ED1"/>
    <w:rsid w:val="00B32D18"/>
    <w:rsid w:val="00B35DD6"/>
    <w:rsid w:val="00B66F94"/>
    <w:rsid w:val="00B70B3F"/>
    <w:rsid w:val="00B76880"/>
    <w:rsid w:val="00B9288E"/>
    <w:rsid w:val="00BD67B4"/>
    <w:rsid w:val="00C02C87"/>
    <w:rsid w:val="00C1387B"/>
    <w:rsid w:val="00C13AFD"/>
    <w:rsid w:val="00C13B96"/>
    <w:rsid w:val="00C311A4"/>
    <w:rsid w:val="00C537E9"/>
    <w:rsid w:val="00C5701A"/>
    <w:rsid w:val="00C6130D"/>
    <w:rsid w:val="00C628F8"/>
    <w:rsid w:val="00C63908"/>
    <w:rsid w:val="00C7793D"/>
    <w:rsid w:val="00C95545"/>
    <w:rsid w:val="00CD0B36"/>
    <w:rsid w:val="00CD416E"/>
    <w:rsid w:val="00CF3B48"/>
    <w:rsid w:val="00CF60D9"/>
    <w:rsid w:val="00D106A9"/>
    <w:rsid w:val="00D1181A"/>
    <w:rsid w:val="00D12005"/>
    <w:rsid w:val="00D53D9D"/>
    <w:rsid w:val="00D83218"/>
    <w:rsid w:val="00DA48E6"/>
    <w:rsid w:val="00E17140"/>
    <w:rsid w:val="00E73C3E"/>
    <w:rsid w:val="00E744FC"/>
    <w:rsid w:val="00E871AD"/>
    <w:rsid w:val="00E916CD"/>
    <w:rsid w:val="00EA28CB"/>
    <w:rsid w:val="00ED6BBA"/>
    <w:rsid w:val="00EF4AF6"/>
    <w:rsid w:val="00EF52C3"/>
    <w:rsid w:val="00F04817"/>
    <w:rsid w:val="00F06699"/>
    <w:rsid w:val="00F1529D"/>
    <w:rsid w:val="00F52804"/>
    <w:rsid w:val="00F8286C"/>
    <w:rsid w:val="00F84A64"/>
    <w:rsid w:val="00F90B78"/>
    <w:rsid w:val="00F96F00"/>
    <w:rsid w:val="00FA3856"/>
    <w:rsid w:val="00FA69A2"/>
    <w:rsid w:val="00FD43F7"/>
    <w:rsid w:val="00FE24D1"/>
    <w:rsid w:val="00FF11F2"/>
    <w:rsid w:val="074DDA63"/>
    <w:rsid w:val="09FB67C4"/>
    <w:rsid w:val="0B7CA530"/>
    <w:rsid w:val="18B72B03"/>
    <w:rsid w:val="1CF7D32C"/>
    <w:rsid w:val="1DDBA3C6"/>
    <w:rsid w:val="1E1D321E"/>
    <w:rsid w:val="1FBFFC81"/>
    <w:rsid w:val="200A81EF"/>
    <w:rsid w:val="21D95F79"/>
    <w:rsid w:val="22666386"/>
    <w:rsid w:val="286B363B"/>
    <w:rsid w:val="29C32EE7"/>
    <w:rsid w:val="2AC0F506"/>
    <w:rsid w:val="2B76E352"/>
    <w:rsid w:val="2BB7DA05"/>
    <w:rsid w:val="2D059978"/>
    <w:rsid w:val="2DC76D9F"/>
    <w:rsid w:val="2DDB06D3"/>
    <w:rsid w:val="30B1526F"/>
    <w:rsid w:val="30B7A5D5"/>
    <w:rsid w:val="32A62588"/>
    <w:rsid w:val="32BBCF8F"/>
    <w:rsid w:val="336D9FEA"/>
    <w:rsid w:val="34CB85F7"/>
    <w:rsid w:val="36E3E035"/>
    <w:rsid w:val="394C05EA"/>
    <w:rsid w:val="39AA44C6"/>
    <w:rsid w:val="3BF00BE0"/>
    <w:rsid w:val="3DEB045F"/>
    <w:rsid w:val="3FBFEFE3"/>
    <w:rsid w:val="3FD4F9D2"/>
    <w:rsid w:val="4482934B"/>
    <w:rsid w:val="45D7147C"/>
    <w:rsid w:val="46561B26"/>
    <w:rsid w:val="4659ACC4"/>
    <w:rsid w:val="485D269B"/>
    <w:rsid w:val="49246BF0"/>
    <w:rsid w:val="4C12779D"/>
    <w:rsid w:val="4E53A820"/>
    <w:rsid w:val="4E6BA16A"/>
    <w:rsid w:val="508C4B7A"/>
    <w:rsid w:val="5B77B380"/>
    <w:rsid w:val="5CF5E055"/>
    <w:rsid w:val="5E3AEEDA"/>
    <w:rsid w:val="5F421478"/>
    <w:rsid w:val="646FBA5A"/>
    <w:rsid w:val="650905AA"/>
    <w:rsid w:val="664B2D62"/>
    <w:rsid w:val="66EE5DAE"/>
    <w:rsid w:val="678AECB0"/>
    <w:rsid w:val="67EAE53A"/>
    <w:rsid w:val="682D5194"/>
    <w:rsid w:val="69F522B9"/>
    <w:rsid w:val="6E0C07C4"/>
    <w:rsid w:val="6FBF2100"/>
    <w:rsid w:val="754CFFD6"/>
    <w:rsid w:val="76161A48"/>
    <w:rsid w:val="76388E53"/>
    <w:rsid w:val="78655491"/>
    <w:rsid w:val="78AB2E44"/>
    <w:rsid w:val="7CE2FEC6"/>
    <w:rsid w:val="7FA94B44"/>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8011"/>
  <w15:chartTrackingRefBased/>
  <w15:docId w15:val="{473F78A2-D08D-48EE-A807-4B3E4033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u-H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D4DC2"/>
  </w:style>
  <w:style w:type="paragraph" w:styleId="Cmsor1">
    <w:name w:val="heading 1"/>
    <w:aliases w:val="ászf1"/>
    <w:basedOn w:val="Norml"/>
    <w:next w:val="Norml"/>
    <w:link w:val="Cmsor1Char"/>
    <w:uiPriority w:val="9"/>
    <w:qFormat/>
    <w:rsid w:val="00550DEE"/>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50DE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Cmsor3">
    <w:name w:val="heading 3"/>
    <w:basedOn w:val="Norml"/>
    <w:next w:val="Norml"/>
    <w:link w:val="Cmsor3Char"/>
    <w:uiPriority w:val="9"/>
    <w:semiHidden/>
    <w:unhideWhenUsed/>
    <w:qFormat/>
    <w:rsid w:val="00550DE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Cmsor4">
    <w:name w:val="heading 4"/>
    <w:basedOn w:val="Norml"/>
    <w:next w:val="Norml"/>
    <w:link w:val="Cmsor4Char"/>
    <w:uiPriority w:val="9"/>
    <w:semiHidden/>
    <w:unhideWhenUsed/>
    <w:qFormat/>
    <w:rsid w:val="00550DEE"/>
    <w:pPr>
      <w:keepNext/>
      <w:keepLines/>
      <w:spacing w:before="40" w:after="0"/>
      <w:outlineLvl w:val="3"/>
    </w:pPr>
    <w:rPr>
      <w:rFonts w:asciiTheme="majorHAnsi" w:eastAsiaTheme="majorEastAsia" w:hAnsiTheme="majorHAnsi" w:cstheme="majorBidi"/>
      <w:sz w:val="22"/>
      <w:szCs w:val="22"/>
    </w:rPr>
  </w:style>
  <w:style w:type="paragraph" w:styleId="Cmsor5">
    <w:name w:val="heading 5"/>
    <w:basedOn w:val="Norml"/>
    <w:next w:val="Norml"/>
    <w:link w:val="Cmsor5Char"/>
    <w:uiPriority w:val="9"/>
    <w:semiHidden/>
    <w:unhideWhenUsed/>
    <w:qFormat/>
    <w:rsid w:val="00550DE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Cmsor6">
    <w:name w:val="heading 6"/>
    <w:basedOn w:val="Norml"/>
    <w:next w:val="Norml"/>
    <w:link w:val="Cmsor6Char"/>
    <w:uiPriority w:val="9"/>
    <w:semiHidden/>
    <w:unhideWhenUsed/>
    <w:qFormat/>
    <w:rsid w:val="00550DE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Cmsor7">
    <w:name w:val="heading 7"/>
    <w:basedOn w:val="Norml"/>
    <w:next w:val="Norml"/>
    <w:link w:val="Cmsor7Char"/>
    <w:uiPriority w:val="9"/>
    <w:semiHidden/>
    <w:unhideWhenUsed/>
    <w:qFormat/>
    <w:rsid w:val="00550DE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Cmsor8">
    <w:name w:val="heading 8"/>
    <w:basedOn w:val="Norml"/>
    <w:next w:val="Norml"/>
    <w:link w:val="Cmsor8Char"/>
    <w:uiPriority w:val="9"/>
    <w:semiHidden/>
    <w:unhideWhenUsed/>
    <w:qFormat/>
    <w:rsid w:val="00550DEE"/>
    <w:pPr>
      <w:keepNext/>
      <w:keepLines/>
      <w:spacing w:before="40" w:after="0"/>
      <w:outlineLvl w:val="7"/>
    </w:pPr>
    <w:rPr>
      <w:rFonts w:asciiTheme="majorHAnsi" w:eastAsiaTheme="majorEastAsia" w:hAnsiTheme="majorHAnsi" w:cstheme="majorBidi"/>
      <w:b/>
      <w:bCs/>
      <w:color w:val="44546A" w:themeColor="text2"/>
    </w:rPr>
  </w:style>
  <w:style w:type="paragraph" w:styleId="Cmsor9">
    <w:name w:val="heading 9"/>
    <w:basedOn w:val="Norml"/>
    <w:next w:val="Norml"/>
    <w:link w:val="Cmsor9Char"/>
    <w:uiPriority w:val="9"/>
    <w:semiHidden/>
    <w:unhideWhenUsed/>
    <w:qFormat/>
    <w:rsid w:val="00550DE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FD43F7"/>
    <w:pPr>
      <w:spacing w:after="0" w:line="240" w:lineRule="auto"/>
    </w:pPr>
    <w:rPr>
      <w:rFonts w:ascii="Calibri" w:eastAsia="Calibri"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C628F8"/>
    <w:pPr>
      <w:tabs>
        <w:tab w:val="center" w:pos="4536"/>
        <w:tab w:val="right" w:pos="9072"/>
      </w:tabs>
      <w:spacing w:after="0" w:line="240" w:lineRule="auto"/>
    </w:pPr>
  </w:style>
  <w:style w:type="character" w:customStyle="1" w:styleId="lfejChar">
    <w:name w:val="Élőfej Char"/>
    <w:basedOn w:val="Bekezdsalapbettpusa"/>
    <w:link w:val="lfej"/>
    <w:uiPriority w:val="99"/>
    <w:rsid w:val="00C628F8"/>
  </w:style>
  <w:style w:type="paragraph" w:styleId="llb">
    <w:name w:val="footer"/>
    <w:basedOn w:val="Norml"/>
    <w:link w:val="llbChar"/>
    <w:uiPriority w:val="99"/>
    <w:unhideWhenUsed/>
    <w:rsid w:val="00C628F8"/>
    <w:pPr>
      <w:tabs>
        <w:tab w:val="center" w:pos="4536"/>
        <w:tab w:val="right" w:pos="9072"/>
      </w:tabs>
      <w:spacing w:after="0" w:line="240" w:lineRule="auto"/>
    </w:pPr>
  </w:style>
  <w:style w:type="character" w:customStyle="1" w:styleId="llbChar">
    <w:name w:val="Élőláb Char"/>
    <w:basedOn w:val="Bekezdsalapbettpusa"/>
    <w:link w:val="llb"/>
    <w:uiPriority w:val="99"/>
    <w:rsid w:val="00C628F8"/>
  </w:style>
  <w:style w:type="paragraph" w:styleId="Listaszerbekezds">
    <w:name w:val="List Paragraph"/>
    <w:aliases w:val="Számozott lista 1,Listaszerű bekezdés 1. szint,List Paragraph1,Bullet Number,Welt L"/>
    <w:basedOn w:val="Norml"/>
    <w:link w:val="ListaszerbekezdsChar"/>
    <w:uiPriority w:val="34"/>
    <w:qFormat/>
    <w:rsid w:val="006D5C94"/>
    <w:pPr>
      <w:ind w:left="720"/>
      <w:contextualSpacing/>
    </w:pPr>
  </w:style>
  <w:style w:type="character" w:customStyle="1" w:styleId="Cmsor1Char">
    <w:name w:val="Címsor 1 Char"/>
    <w:aliases w:val="ászf1 Char"/>
    <w:basedOn w:val="Bekezdsalapbettpusa"/>
    <w:link w:val="Cmsor1"/>
    <w:uiPriority w:val="9"/>
    <w:rsid w:val="00550DEE"/>
    <w:rPr>
      <w:rFonts w:asciiTheme="majorHAnsi" w:eastAsiaTheme="majorEastAsia" w:hAnsiTheme="majorHAnsi" w:cstheme="majorBidi"/>
      <w:color w:val="2E74B5" w:themeColor="accent1" w:themeShade="BF"/>
      <w:sz w:val="32"/>
      <w:szCs w:val="32"/>
    </w:rPr>
  </w:style>
  <w:style w:type="paragraph" w:customStyle="1" w:styleId="B">
    <w:name w:val="B"/>
    <w:rsid w:val="00925175"/>
    <w:pPr>
      <w:widowControl w:val="0"/>
      <w:spacing w:after="0" w:line="240" w:lineRule="auto"/>
      <w:ind w:left="1138"/>
      <w:jc w:val="both"/>
    </w:pPr>
    <w:rPr>
      <w:rFonts w:ascii="H-Times New Roman" w:eastAsia="Times New Roman" w:hAnsi="H-Times New Roman" w:cs="Times New Roman"/>
      <w:sz w:val="24"/>
      <w:lang w:eastAsia="hu-HU"/>
    </w:rPr>
  </w:style>
  <w:style w:type="character" w:styleId="Hiperhivatkozs">
    <w:name w:val="Hyperlink"/>
    <w:uiPriority w:val="99"/>
    <w:rsid w:val="00925175"/>
    <w:rPr>
      <w:color w:val="0000FF"/>
      <w:u w:val="single"/>
    </w:rPr>
  </w:style>
  <w:style w:type="character" w:customStyle="1" w:styleId="ListaszerbekezdsChar">
    <w:name w:val="Listaszerű bekezdés Char"/>
    <w:aliases w:val="Számozott lista 1 Char,Listaszerű bekezdés 1. szint Char,List Paragraph1 Char,Bullet Number Char,Welt L Char"/>
    <w:link w:val="Listaszerbekezds"/>
    <w:uiPriority w:val="34"/>
    <w:rsid w:val="00925175"/>
  </w:style>
  <w:style w:type="paragraph" w:styleId="Buborkszveg">
    <w:name w:val="Balloon Text"/>
    <w:basedOn w:val="Norml"/>
    <w:link w:val="BuborkszvegChar"/>
    <w:uiPriority w:val="99"/>
    <w:semiHidden/>
    <w:unhideWhenUsed/>
    <w:rsid w:val="0092517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25175"/>
    <w:rPr>
      <w:rFonts w:ascii="Segoe UI" w:hAnsi="Segoe UI" w:cs="Segoe UI"/>
      <w:sz w:val="18"/>
      <w:szCs w:val="18"/>
    </w:rPr>
  </w:style>
  <w:style w:type="character" w:styleId="Mrltotthiperhivatkozs">
    <w:name w:val="FollowedHyperlink"/>
    <w:basedOn w:val="Bekezdsalapbettpusa"/>
    <w:uiPriority w:val="99"/>
    <w:semiHidden/>
    <w:unhideWhenUsed/>
    <w:rsid w:val="00B66F94"/>
    <w:rPr>
      <w:color w:val="954F72" w:themeColor="followedHyperlink"/>
      <w:u w:val="single"/>
    </w:rPr>
  </w:style>
  <w:style w:type="paragraph" w:styleId="Vltozat">
    <w:name w:val="Revision"/>
    <w:hidden/>
    <w:uiPriority w:val="99"/>
    <w:semiHidden/>
    <w:rsid w:val="00F04817"/>
    <w:pPr>
      <w:spacing w:after="0" w:line="240" w:lineRule="auto"/>
    </w:pPr>
  </w:style>
  <w:style w:type="paragraph" w:styleId="Nincstrkz">
    <w:name w:val="No Spacing"/>
    <w:link w:val="NincstrkzChar"/>
    <w:uiPriority w:val="1"/>
    <w:qFormat/>
    <w:rsid w:val="00550DEE"/>
    <w:pPr>
      <w:spacing w:after="0" w:line="240" w:lineRule="auto"/>
    </w:pPr>
  </w:style>
  <w:style w:type="character" w:customStyle="1" w:styleId="NincstrkzChar">
    <w:name w:val="Nincs térköz Char"/>
    <w:basedOn w:val="Bekezdsalapbettpusa"/>
    <w:link w:val="Nincstrkz"/>
    <w:uiPriority w:val="1"/>
    <w:rsid w:val="00772B35"/>
  </w:style>
  <w:style w:type="paragraph" w:styleId="Tartalomjegyzkcmsora">
    <w:name w:val="TOC Heading"/>
    <w:basedOn w:val="Cmsor1"/>
    <w:next w:val="Norml"/>
    <w:uiPriority w:val="39"/>
    <w:unhideWhenUsed/>
    <w:qFormat/>
    <w:rsid w:val="00550DEE"/>
    <w:pPr>
      <w:outlineLvl w:val="9"/>
    </w:pPr>
  </w:style>
  <w:style w:type="paragraph" w:styleId="TJ1">
    <w:name w:val="toc 1"/>
    <w:basedOn w:val="Norml"/>
    <w:next w:val="Norml"/>
    <w:autoRedefine/>
    <w:uiPriority w:val="39"/>
    <w:unhideWhenUsed/>
    <w:rsid w:val="00772B35"/>
    <w:pPr>
      <w:spacing w:after="100"/>
    </w:pPr>
  </w:style>
  <w:style w:type="paragraph" w:styleId="Cm">
    <w:name w:val="Title"/>
    <w:basedOn w:val="Norml"/>
    <w:next w:val="Norml"/>
    <w:link w:val="CmChar"/>
    <w:uiPriority w:val="10"/>
    <w:qFormat/>
    <w:rsid w:val="00550DEE"/>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CmChar">
    <w:name w:val="Cím Char"/>
    <w:basedOn w:val="Bekezdsalapbettpusa"/>
    <w:link w:val="Cm"/>
    <w:uiPriority w:val="10"/>
    <w:rsid w:val="00550DEE"/>
    <w:rPr>
      <w:rFonts w:asciiTheme="majorHAnsi" w:eastAsiaTheme="majorEastAsia" w:hAnsiTheme="majorHAnsi" w:cstheme="majorBidi"/>
      <w:color w:val="5B9BD5" w:themeColor="accent1"/>
      <w:spacing w:val="-10"/>
      <w:sz w:val="56"/>
      <w:szCs w:val="56"/>
    </w:rPr>
  </w:style>
  <w:style w:type="character" w:customStyle="1" w:styleId="Cmsor2Char">
    <w:name w:val="Címsor 2 Char"/>
    <w:basedOn w:val="Bekezdsalapbettpusa"/>
    <w:link w:val="Cmsor2"/>
    <w:uiPriority w:val="9"/>
    <w:rsid w:val="00550DEE"/>
    <w:rPr>
      <w:rFonts w:asciiTheme="majorHAnsi" w:eastAsiaTheme="majorEastAsia" w:hAnsiTheme="majorHAnsi" w:cstheme="majorBidi"/>
      <w:color w:val="404040" w:themeColor="text1" w:themeTint="BF"/>
      <w:sz w:val="28"/>
      <w:szCs w:val="28"/>
    </w:rPr>
  </w:style>
  <w:style w:type="paragraph" w:styleId="TJ2">
    <w:name w:val="toc 2"/>
    <w:basedOn w:val="Norml"/>
    <w:next w:val="Norml"/>
    <w:autoRedefine/>
    <w:uiPriority w:val="39"/>
    <w:unhideWhenUsed/>
    <w:rsid w:val="00245082"/>
    <w:pPr>
      <w:spacing w:after="100"/>
      <w:ind w:left="220"/>
    </w:pPr>
  </w:style>
  <w:style w:type="paragraph" w:styleId="TJ3">
    <w:name w:val="toc 3"/>
    <w:basedOn w:val="Norml"/>
    <w:next w:val="Norml"/>
    <w:autoRedefine/>
    <w:uiPriority w:val="39"/>
    <w:unhideWhenUsed/>
    <w:rsid w:val="00322662"/>
    <w:pPr>
      <w:spacing w:after="100"/>
      <w:ind w:left="440"/>
    </w:pPr>
    <w:rPr>
      <w:rFonts w:cs="Times New Roman"/>
      <w:lang w:eastAsia="hu-HU"/>
    </w:rPr>
  </w:style>
  <w:style w:type="character" w:customStyle="1" w:styleId="Cmsor3Char">
    <w:name w:val="Címsor 3 Char"/>
    <w:basedOn w:val="Bekezdsalapbettpusa"/>
    <w:link w:val="Cmsor3"/>
    <w:uiPriority w:val="9"/>
    <w:semiHidden/>
    <w:rsid w:val="00550DEE"/>
    <w:rPr>
      <w:rFonts w:asciiTheme="majorHAnsi" w:eastAsiaTheme="majorEastAsia" w:hAnsiTheme="majorHAnsi" w:cstheme="majorBidi"/>
      <w:color w:val="44546A" w:themeColor="text2"/>
      <w:sz w:val="24"/>
      <w:szCs w:val="24"/>
    </w:rPr>
  </w:style>
  <w:style w:type="character" w:customStyle="1" w:styleId="Cmsor4Char">
    <w:name w:val="Címsor 4 Char"/>
    <w:basedOn w:val="Bekezdsalapbettpusa"/>
    <w:link w:val="Cmsor4"/>
    <w:uiPriority w:val="9"/>
    <w:semiHidden/>
    <w:rsid w:val="00550DEE"/>
    <w:rPr>
      <w:rFonts w:asciiTheme="majorHAnsi" w:eastAsiaTheme="majorEastAsia" w:hAnsiTheme="majorHAnsi" w:cstheme="majorBidi"/>
      <w:sz w:val="22"/>
      <w:szCs w:val="22"/>
    </w:rPr>
  </w:style>
  <w:style w:type="character" w:customStyle="1" w:styleId="Cmsor5Char">
    <w:name w:val="Címsor 5 Char"/>
    <w:basedOn w:val="Bekezdsalapbettpusa"/>
    <w:link w:val="Cmsor5"/>
    <w:uiPriority w:val="9"/>
    <w:semiHidden/>
    <w:rsid w:val="00550DEE"/>
    <w:rPr>
      <w:rFonts w:asciiTheme="majorHAnsi" w:eastAsiaTheme="majorEastAsia" w:hAnsiTheme="majorHAnsi" w:cstheme="majorBidi"/>
      <w:color w:val="44546A" w:themeColor="text2"/>
      <w:sz w:val="22"/>
      <w:szCs w:val="22"/>
    </w:rPr>
  </w:style>
  <w:style w:type="character" w:customStyle="1" w:styleId="Cmsor6Char">
    <w:name w:val="Címsor 6 Char"/>
    <w:basedOn w:val="Bekezdsalapbettpusa"/>
    <w:link w:val="Cmsor6"/>
    <w:uiPriority w:val="9"/>
    <w:semiHidden/>
    <w:rsid w:val="00550DEE"/>
    <w:rPr>
      <w:rFonts w:asciiTheme="majorHAnsi" w:eastAsiaTheme="majorEastAsia" w:hAnsiTheme="majorHAnsi" w:cstheme="majorBidi"/>
      <w:i/>
      <w:iCs/>
      <w:color w:val="44546A" w:themeColor="text2"/>
      <w:sz w:val="21"/>
      <w:szCs w:val="21"/>
    </w:rPr>
  </w:style>
  <w:style w:type="character" w:customStyle="1" w:styleId="Cmsor7Char">
    <w:name w:val="Címsor 7 Char"/>
    <w:basedOn w:val="Bekezdsalapbettpusa"/>
    <w:link w:val="Cmsor7"/>
    <w:uiPriority w:val="9"/>
    <w:semiHidden/>
    <w:rsid w:val="00550DEE"/>
    <w:rPr>
      <w:rFonts w:asciiTheme="majorHAnsi" w:eastAsiaTheme="majorEastAsia" w:hAnsiTheme="majorHAnsi" w:cstheme="majorBidi"/>
      <w:i/>
      <w:iCs/>
      <w:color w:val="1F4E79" w:themeColor="accent1" w:themeShade="80"/>
      <w:sz w:val="21"/>
      <w:szCs w:val="21"/>
    </w:rPr>
  </w:style>
  <w:style w:type="character" w:customStyle="1" w:styleId="Cmsor8Char">
    <w:name w:val="Címsor 8 Char"/>
    <w:basedOn w:val="Bekezdsalapbettpusa"/>
    <w:link w:val="Cmsor8"/>
    <w:uiPriority w:val="9"/>
    <w:semiHidden/>
    <w:rsid w:val="00550DEE"/>
    <w:rPr>
      <w:rFonts w:asciiTheme="majorHAnsi" w:eastAsiaTheme="majorEastAsia" w:hAnsiTheme="majorHAnsi" w:cstheme="majorBidi"/>
      <w:b/>
      <w:bCs/>
      <w:color w:val="44546A" w:themeColor="text2"/>
    </w:rPr>
  </w:style>
  <w:style w:type="character" w:customStyle="1" w:styleId="Cmsor9Char">
    <w:name w:val="Címsor 9 Char"/>
    <w:basedOn w:val="Bekezdsalapbettpusa"/>
    <w:link w:val="Cmsor9"/>
    <w:uiPriority w:val="9"/>
    <w:semiHidden/>
    <w:rsid w:val="00550DEE"/>
    <w:rPr>
      <w:rFonts w:asciiTheme="majorHAnsi" w:eastAsiaTheme="majorEastAsia" w:hAnsiTheme="majorHAnsi" w:cstheme="majorBidi"/>
      <w:b/>
      <w:bCs/>
      <w:i/>
      <w:iCs/>
      <w:color w:val="44546A" w:themeColor="text2"/>
    </w:rPr>
  </w:style>
  <w:style w:type="paragraph" w:styleId="Kpalrs">
    <w:name w:val="caption"/>
    <w:basedOn w:val="Norml"/>
    <w:next w:val="Norml"/>
    <w:uiPriority w:val="35"/>
    <w:semiHidden/>
    <w:unhideWhenUsed/>
    <w:qFormat/>
    <w:rsid w:val="00550DEE"/>
    <w:pPr>
      <w:spacing w:line="240" w:lineRule="auto"/>
    </w:pPr>
    <w:rPr>
      <w:b/>
      <w:bCs/>
      <w:smallCaps/>
      <w:color w:val="595959" w:themeColor="text1" w:themeTint="A6"/>
      <w:spacing w:val="6"/>
    </w:rPr>
  </w:style>
  <w:style w:type="paragraph" w:styleId="Alcm">
    <w:name w:val="Subtitle"/>
    <w:basedOn w:val="Norml"/>
    <w:next w:val="Norml"/>
    <w:link w:val="AlcmChar"/>
    <w:uiPriority w:val="11"/>
    <w:qFormat/>
    <w:rsid w:val="00550DEE"/>
    <w:pPr>
      <w:numPr>
        <w:ilvl w:val="1"/>
      </w:numPr>
      <w:spacing w:line="240" w:lineRule="auto"/>
    </w:pPr>
    <w:rPr>
      <w:rFonts w:asciiTheme="majorHAnsi" w:eastAsiaTheme="majorEastAsia" w:hAnsiTheme="majorHAnsi" w:cstheme="majorBidi"/>
      <w:sz w:val="24"/>
      <w:szCs w:val="24"/>
    </w:rPr>
  </w:style>
  <w:style w:type="character" w:customStyle="1" w:styleId="AlcmChar">
    <w:name w:val="Alcím Char"/>
    <w:basedOn w:val="Bekezdsalapbettpusa"/>
    <w:link w:val="Alcm"/>
    <w:uiPriority w:val="11"/>
    <w:rsid w:val="00550DEE"/>
    <w:rPr>
      <w:rFonts w:asciiTheme="majorHAnsi" w:eastAsiaTheme="majorEastAsia" w:hAnsiTheme="majorHAnsi" w:cstheme="majorBidi"/>
      <w:sz w:val="24"/>
      <w:szCs w:val="24"/>
    </w:rPr>
  </w:style>
  <w:style w:type="character" w:styleId="Kiemels2">
    <w:name w:val="Strong"/>
    <w:basedOn w:val="Bekezdsalapbettpusa"/>
    <w:uiPriority w:val="22"/>
    <w:qFormat/>
    <w:rsid w:val="00550DEE"/>
    <w:rPr>
      <w:b/>
      <w:bCs/>
    </w:rPr>
  </w:style>
  <w:style w:type="character" w:styleId="Kiemels">
    <w:name w:val="Emphasis"/>
    <w:basedOn w:val="Bekezdsalapbettpusa"/>
    <w:uiPriority w:val="20"/>
    <w:qFormat/>
    <w:rsid w:val="00550DEE"/>
    <w:rPr>
      <w:i/>
      <w:iCs/>
    </w:rPr>
  </w:style>
  <w:style w:type="paragraph" w:styleId="Idzet">
    <w:name w:val="Quote"/>
    <w:basedOn w:val="Norml"/>
    <w:next w:val="Norml"/>
    <w:link w:val="IdzetChar"/>
    <w:uiPriority w:val="29"/>
    <w:qFormat/>
    <w:rsid w:val="00550DEE"/>
    <w:pPr>
      <w:spacing w:before="160"/>
      <w:ind w:left="720" w:right="720"/>
    </w:pPr>
    <w:rPr>
      <w:i/>
      <w:iCs/>
      <w:color w:val="404040" w:themeColor="text1" w:themeTint="BF"/>
    </w:rPr>
  </w:style>
  <w:style w:type="character" w:customStyle="1" w:styleId="IdzetChar">
    <w:name w:val="Idézet Char"/>
    <w:basedOn w:val="Bekezdsalapbettpusa"/>
    <w:link w:val="Idzet"/>
    <w:uiPriority w:val="29"/>
    <w:rsid w:val="00550DEE"/>
    <w:rPr>
      <w:i/>
      <w:iCs/>
      <w:color w:val="404040" w:themeColor="text1" w:themeTint="BF"/>
    </w:rPr>
  </w:style>
  <w:style w:type="paragraph" w:styleId="Kiemeltidzet">
    <w:name w:val="Intense Quote"/>
    <w:basedOn w:val="Norml"/>
    <w:next w:val="Norml"/>
    <w:link w:val="KiemeltidzetChar"/>
    <w:uiPriority w:val="30"/>
    <w:qFormat/>
    <w:rsid w:val="00550DE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KiemeltidzetChar">
    <w:name w:val="Kiemelt idézet Char"/>
    <w:basedOn w:val="Bekezdsalapbettpusa"/>
    <w:link w:val="Kiemeltidzet"/>
    <w:uiPriority w:val="30"/>
    <w:rsid w:val="00550DEE"/>
    <w:rPr>
      <w:rFonts w:asciiTheme="majorHAnsi" w:eastAsiaTheme="majorEastAsia" w:hAnsiTheme="majorHAnsi" w:cstheme="majorBidi"/>
      <w:color w:val="5B9BD5" w:themeColor="accent1"/>
      <w:sz w:val="28"/>
      <w:szCs w:val="28"/>
    </w:rPr>
  </w:style>
  <w:style w:type="character" w:styleId="Finomkiemels">
    <w:name w:val="Subtle Emphasis"/>
    <w:basedOn w:val="Bekezdsalapbettpusa"/>
    <w:uiPriority w:val="19"/>
    <w:qFormat/>
    <w:rsid w:val="00550DEE"/>
    <w:rPr>
      <w:i/>
      <w:iCs/>
      <w:color w:val="404040" w:themeColor="text1" w:themeTint="BF"/>
    </w:rPr>
  </w:style>
  <w:style w:type="character" w:styleId="Erskiemels">
    <w:name w:val="Intense Emphasis"/>
    <w:basedOn w:val="Bekezdsalapbettpusa"/>
    <w:uiPriority w:val="21"/>
    <w:qFormat/>
    <w:rsid w:val="00550DEE"/>
    <w:rPr>
      <w:b/>
      <w:bCs/>
      <w:i/>
      <w:iCs/>
    </w:rPr>
  </w:style>
  <w:style w:type="character" w:styleId="Finomhivatkozs">
    <w:name w:val="Subtle Reference"/>
    <w:basedOn w:val="Bekezdsalapbettpusa"/>
    <w:uiPriority w:val="31"/>
    <w:qFormat/>
    <w:rsid w:val="00550DEE"/>
    <w:rPr>
      <w:smallCaps/>
      <w:color w:val="404040" w:themeColor="text1" w:themeTint="BF"/>
      <w:u w:val="single" w:color="7F7F7F" w:themeColor="text1" w:themeTint="80"/>
    </w:rPr>
  </w:style>
  <w:style w:type="character" w:styleId="Ershivatkozs">
    <w:name w:val="Intense Reference"/>
    <w:basedOn w:val="Bekezdsalapbettpusa"/>
    <w:uiPriority w:val="32"/>
    <w:qFormat/>
    <w:rsid w:val="00550DEE"/>
    <w:rPr>
      <w:b/>
      <w:bCs/>
      <w:smallCaps/>
      <w:spacing w:val="5"/>
      <w:u w:val="single"/>
    </w:rPr>
  </w:style>
  <w:style w:type="character" w:styleId="Knyvcme">
    <w:name w:val="Book Title"/>
    <w:basedOn w:val="Bekezdsalapbettpusa"/>
    <w:uiPriority w:val="33"/>
    <w:qFormat/>
    <w:rsid w:val="00550DEE"/>
    <w:rPr>
      <w:b/>
      <w:bCs/>
      <w:smallCaps/>
    </w:rPr>
  </w:style>
  <w:style w:type="character" w:styleId="Jegyzethivatkozs">
    <w:name w:val="annotation reference"/>
    <w:basedOn w:val="Bekezdsalapbettpusa"/>
    <w:uiPriority w:val="99"/>
    <w:semiHidden/>
    <w:unhideWhenUsed/>
    <w:rsid w:val="00B10CB7"/>
    <w:rPr>
      <w:sz w:val="16"/>
      <w:szCs w:val="16"/>
    </w:rPr>
  </w:style>
  <w:style w:type="paragraph" w:styleId="Jegyzetszveg">
    <w:name w:val="annotation text"/>
    <w:basedOn w:val="Norml"/>
    <w:link w:val="JegyzetszvegChar"/>
    <w:uiPriority w:val="99"/>
    <w:unhideWhenUsed/>
    <w:rsid w:val="00B10CB7"/>
    <w:pPr>
      <w:spacing w:line="240" w:lineRule="auto"/>
    </w:pPr>
  </w:style>
  <w:style w:type="character" w:customStyle="1" w:styleId="JegyzetszvegChar">
    <w:name w:val="Jegyzetszöveg Char"/>
    <w:basedOn w:val="Bekezdsalapbettpusa"/>
    <w:link w:val="Jegyzetszveg"/>
    <w:uiPriority w:val="99"/>
    <w:rsid w:val="00B10CB7"/>
  </w:style>
  <w:style w:type="paragraph" w:styleId="Megjegyzstrgya">
    <w:name w:val="annotation subject"/>
    <w:basedOn w:val="Jegyzetszveg"/>
    <w:next w:val="Jegyzetszveg"/>
    <w:link w:val="MegjegyzstrgyaChar"/>
    <w:uiPriority w:val="99"/>
    <w:semiHidden/>
    <w:unhideWhenUsed/>
    <w:rsid w:val="00B10CB7"/>
    <w:rPr>
      <w:b/>
      <w:bCs/>
    </w:rPr>
  </w:style>
  <w:style w:type="character" w:customStyle="1" w:styleId="MegjegyzstrgyaChar">
    <w:name w:val="Megjegyzés tárgya Char"/>
    <w:basedOn w:val="JegyzetszvegChar"/>
    <w:link w:val="Megjegyzstrgya"/>
    <w:uiPriority w:val="99"/>
    <w:semiHidden/>
    <w:rsid w:val="00B10CB7"/>
    <w:rPr>
      <w:b/>
      <w:bCs/>
    </w:rPr>
  </w:style>
  <w:style w:type="character" w:styleId="Feloldatlanmegemlts">
    <w:name w:val="Unresolved Mention"/>
    <w:basedOn w:val="Bekezdsalapbettpusa"/>
    <w:uiPriority w:val="99"/>
    <w:semiHidden/>
    <w:unhideWhenUsed/>
    <w:rsid w:val="003F5016"/>
    <w:rPr>
      <w:color w:val="605E5C"/>
      <w:shd w:val="clear" w:color="auto" w:fill="E1DFDD"/>
    </w:rPr>
  </w:style>
  <w:style w:type="paragraph" w:customStyle="1" w:styleId="Standard">
    <w:name w:val="Standard"/>
    <w:rsid w:val="00F90B78"/>
    <w:pPr>
      <w:widowControl w:val="0"/>
      <w:suppressAutoHyphens/>
      <w:autoSpaceDN w:val="0"/>
      <w:spacing w:after="0" w:line="240" w:lineRule="auto"/>
      <w:textAlignment w:val="baseline"/>
    </w:pPr>
    <w:rPr>
      <w:rFonts w:ascii="Times New Roman" w:eastAsia="SimSun" w:hAnsi="Times New Roman" w:cs="Mangal"/>
      <w:kern w:val="3"/>
      <w:sz w:val="24"/>
      <w:szCs w:val="24"/>
      <w:lang w:val="en-GB" w:eastAsia="zh-CN" w:bidi="hi-IN"/>
    </w:rPr>
  </w:style>
  <w:style w:type="character" w:customStyle="1" w:styleId="normaltextrun">
    <w:name w:val="normaltextrun"/>
    <w:basedOn w:val="Bekezdsalapbettpusa"/>
    <w:rsid w:val="00726EA8"/>
  </w:style>
  <w:style w:type="character" w:customStyle="1" w:styleId="eop">
    <w:name w:val="eop"/>
    <w:basedOn w:val="Bekezdsalapbettpusa"/>
    <w:rsid w:val="00726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48590">
      <w:bodyDiv w:val="1"/>
      <w:marLeft w:val="0"/>
      <w:marRight w:val="0"/>
      <w:marTop w:val="0"/>
      <w:marBottom w:val="0"/>
      <w:divBdr>
        <w:top w:val="none" w:sz="0" w:space="0" w:color="auto"/>
        <w:left w:val="none" w:sz="0" w:space="0" w:color="auto"/>
        <w:bottom w:val="none" w:sz="0" w:space="0" w:color="auto"/>
        <w:right w:val="none" w:sz="0" w:space="0" w:color="auto"/>
      </w:divBdr>
      <w:divsChild>
        <w:div w:id="572588163">
          <w:marLeft w:val="0"/>
          <w:marRight w:val="0"/>
          <w:marTop w:val="0"/>
          <w:marBottom w:val="0"/>
          <w:divBdr>
            <w:top w:val="none" w:sz="0" w:space="0" w:color="auto"/>
            <w:left w:val="none" w:sz="0" w:space="0" w:color="auto"/>
            <w:bottom w:val="none" w:sz="0" w:space="0" w:color="auto"/>
            <w:right w:val="none" w:sz="0" w:space="0" w:color="auto"/>
          </w:divBdr>
        </w:div>
      </w:divsChild>
    </w:div>
    <w:div w:id="188837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ih.h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gyfelszolgalat@naih.h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media@ahrt.hu" TargetMode="External"/><Relationship Id="rId5" Type="http://schemas.openxmlformats.org/officeDocument/2006/relationships/numbering" Target="numbering.xml"/><Relationship Id="rId15" Type="http://schemas.openxmlformats.org/officeDocument/2006/relationships/hyperlink" Target="https://www.microsoft.com/licensing/docs/view/Microsoft-Products-and-Services-Data-Protection-Addendum-DPA?lang=1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gellenestartalom@ahr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770F422113241547B9ECC82F774C0513" ma:contentTypeVersion="4" ma:contentTypeDescription="Új dokumentum létrehozása." ma:contentTypeScope="" ma:versionID="05fdda15bce1b41771280d9efa6a8de3">
  <xsd:schema xmlns:xsd="http://www.w3.org/2001/XMLSchema" xmlns:xs="http://www.w3.org/2001/XMLSchema" xmlns:p="http://schemas.microsoft.com/office/2006/metadata/properties" xmlns:ns2="75e45025-6087-4c59-bc3e-66d795018dc7" targetNamespace="http://schemas.microsoft.com/office/2006/metadata/properties" ma:root="true" ma:fieldsID="361fb02be051ace850af6b096d05d693" ns2:_="">
    <xsd:import namespace="75e45025-6087-4c59-bc3e-66d795018d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45025-6087-4c59-bc3e-66d79501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E6989-6F6A-43E2-8D1A-936652CACF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3DCB63-99BA-4EAE-B867-94B01D39D052}">
  <ds:schemaRefs>
    <ds:schemaRef ds:uri="http://schemas.microsoft.com/sharepoint/v3/contenttype/forms"/>
  </ds:schemaRefs>
</ds:datastoreItem>
</file>

<file path=customXml/itemProps3.xml><?xml version="1.0" encoding="utf-8"?>
<ds:datastoreItem xmlns:ds="http://schemas.openxmlformats.org/officeDocument/2006/customXml" ds:itemID="{94BDE374-2E51-42F3-80DA-B8A47CEB6C6F}">
  <ds:schemaRefs>
    <ds:schemaRef ds:uri="http://schemas.openxmlformats.org/officeDocument/2006/bibliography"/>
  </ds:schemaRefs>
</ds:datastoreItem>
</file>

<file path=customXml/itemProps4.xml><?xml version="1.0" encoding="utf-8"?>
<ds:datastoreItem xmlns:ds="http://schemas.openxmlformats.org/officeDocument/2006/customXml" ds:itemID="{15E23941-1E8C-4BBE-BCEF-E52EB946C1E7}"/>
</file>

<file path=docProps/app.xml><?xml version="1.0" encoding="utf-8"?>
<Properties xmlns="http://schemas.openxmlformats.org/officeDocument/2006/extended-properties" xmlns:vt="http://schemas.openxmlformats.org/officeDocument/2006/docPropsVTypes">
  <Template>Normal.dotm</Template>
  <TotalTime>3</TotalTime>
  <Pages>5</Pages>
  <Words>1143</Words>
  <Characters>7893</Characters>
  <Application>Microsoft Office Word</Application>
  <DocSecurity>0</DocSecurity>
  <Lines>65</Lines>
  <Paragraphs>18</Paragraphs>
  <ScaleCrop>false</ScaleCrop>
  <Company>Antenna Hungária Zrt.</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 Ágnes Dr.</dc:creator>
  <cp:keywords/>
  <dc:description/>
  <cp:lastModifiedBy>Péter Buzás</cp:lastModifiedBy>
  <cp:revision>12</cp:revision>
  <cp:lastPrinted>2023-09-12T10:29:00Z</cp:lastPrinted>
  <dcterms:created xsi:type="dcterms:W3CDTF">2024-12-12T13:10:00Z</dcterms:created>
  <dcterms:modified xsi:type="dcterms:W3CDTF">2025-02-14T14:59:00Z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0x010100770F422113241547B9ECC82F774C0513</vt:lpwstr>
  </property>
</Properties>
</file>